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17D78" w14:textId="08ADE5D5" w:rsidR="00FB0F85" w:rsidRPr="00066B50" w:rsidRDefault="00066B50" w:rsidP="00066B50">
      <w:pPr>
        <w:widowControl w:val="0"/>
        <w:jc w:val="center"/>
        <w:rPr>
          <w:b/>
          <w:i/>
          <w:color w:val="000000" w:themeColor="text1"/>
          <w:sz w:val="28"/>
          <w:szCs w:val="28"/>
        </w:rPr>
      </w:pPr>
      <w:r w:rsidRPr="00066B50">
        <w:rPr>
          <w:b/>
          <w:i/>
          <w:color w:val="000000" w:themeColor="text1"/>
          <w:sz w:val="28"/>
          <w:szCs w:val="28"/>
        </w:rPr>
        <w:t>ТХНОЛОГИЧЕСКАЯ КАРТА УРОКА</w:t>
      </w:r>
    </w:p>
    <w:p w14:paraId="7AC9F373" w14:textId="77777777" w:rsidR="002965B6" w:rsidRDefault="002965B6">
      <w:pPr>
        <w:widowControl w:val="0"/>
        <w:jc w:val="center"/>
        <w:rPr>
          <w:b/>
        </w:rPr>
      </w:pP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5AF4B531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79A79790" w:rsidR="00321BB6" w:rsidRDefault="001001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Спицына Светлана Александровна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37F2EA82" w:rsidR="00321BB6" w:rsidRDefault="001001F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«Лицей г. Уварово им. А. И. Данилова»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6606FD64" w:rsidR="00321BB6" w:rsidRDefault="00240F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001F7">
              <w:rPr>
                <w:color w:val="000000"/>
              </w:rPr>
              <w:t xml:space="preserve"> класс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653B4DC6" w:rsidR="002965B6" w:rsidRPr="001001F7" w:rsidRDefault="00240F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Технический прогресс: перспективы и последствия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1BFBF508" w:rsidR="00321BB6" w:rsidRDefault="00A57B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Математические гонки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4800C237" w:rsidR="00321BB6" w:rsidRDefault="001001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96E6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систематизации знаний и умений</w:t>
            </w:r>
          </w:p>
          <w:p w14:paraId="3D656FCA" w14:textId="5BF065B2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B215" w14:textId="653FE3B8" w:rsidR="0004731A" w:rsidRPr="0004731A" w:rsidRDefault="0004731A" w:rsidP="00047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04731A">
              <w:rPr>
                <w:b/>
                <w:color w:val="000000"/>
              </w:rPr>
              <w:t xml:space="preserve">Личностные </w:t>
            </w:r>
          </w:p>
          <w:p w14:paraId="1C6D94CA" w14:textId="3BC989EF" w:rsidR="0004731A" w:rsidRPr="0004731A" w:rsidRDefault="0004731A" w:rsidP="0004731A">
            <w:pPr>
              <w:pStyle w:val="af1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04731A">
              <w:rPr>
                <w:rFonts w:ascii="Times New Roman" w:hAnsi="Times New Roman"/>
                <w:color w:val="1A1A1A"/>
              </w:rPr>
              <w:t>принятие и освоение социальной роли обучающегося, развитие мотивов учебной деятельности и</w:t>
            </w:r>
          </w:p>
          <w:p w14:paraId="32F1D5F6" w14:textId="77777777" w:rsidR="0004731A" w:rsidRPr="0004731A" w:rsidRDefault="0004731A" w:rsidP="0004731A">
            <w:pPr>
              <w:pStyle w:val="af1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04731A">
              <w:rPr>
                <w:rFonts w:ascii="Times New Roman" w:hAnsi="Times New Roman"/>
                <w:color w:val="1A1A1A"/>
              </w:rPr>
              <w:t>формирование личностного смысла учения;</w:t>
            </w:r>
          </w:p>
          <w:p w14:paraId="4A5CCD61" w14:textId="77777777" w:rsidR="00A57BC2" w:rsidRDefault="0004731A" w:rsidP="00A57BC2">
            <w:pPr>
              <w:pStyle w:val="af1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04731A">
              <w:rPr>
                <w:rFonts w:ascii="Times New Roman" w:hAnsi="Times New Roman"/>
                <w:color w:val="1A1A1A"/>
              </w:rPr>
              <w:t>развитие навыков сотрудничества со сверстниками</w:t>
            </w:r>
            <w:r w:rsidR="00A57BC2">
              <w:rPr>
                <w:rFonts w:ascii="Times New Roman" w:hAnsi="Times New Roman"/>
                <w:color w:val="1A1A1A"/>
              </w:rPr>
              <w:t xml:space="preserve"> в разных социальных ситуациях; </w:t>
            </w:r>
          </w:p>
          <w:p w14:paraId="11F7CB74" w14:textId="47461B91" w:rsidR="00A57BC2" w:rsidRPr="00A57BC2" w:rsidRDefault="00A57BC2" w:rsidP="00A57BC2">
            <w:pPr>
              <w:pStyle w:val="af1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>развитие любознательности, ответственности;</w:t>
            </w:r>
          </w:p>
          <w:p w14:paraId="5058D2FB" w14:textId="72DE7752" w:rsidR="0004731A" w:rsidRPr="0004731A" w:rsidRDefault="00A57BC2" w:rsidP="00A57BC2">
            <w:pPr>
              <w:pStyle w:val="af1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A57BC2">
              <w:rPr>
                <w:rFonts w:ascii="Times New Roman" w:hAnsi="Times New Roman"/>
                <w:color w:val="1A1A1A"/>
              </w:rPr>
              <w:t xml:space="preserve"> в рамках диалога культур прививать интерес к иностранному языку, уважение к другой культуре</w:t>
            </w:r>
          </w:p>
          <w:p w14:paraId="645FA19F" w14:textId="6BCE2753" w:rsidR="00E53ED9" w:rsidRPr="00EB6E6B" w:rsidRDefault="00E53ED9" w:rsidP="00280ED7">
            <w:pPr>
              <w:pStyle w:val="af1"/>
              <w:shd w:val="clear" w:color="auto" w:fill="FFFFFF"/>
              <w:ind w:left="720"/>
              <w:rPr>
                <w:color w:val="000000"/>
              </w:rPr>
            </w:pP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1346" w14:textId="77777777" w:rsidR="0004731A" w:rsidRPr="0004731A" w:rsidRDefault="0004731A" w:rsidP="0004731A">
            <w:pPr>
              <w:pStyle w:val="af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0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731A">
              <w:rPr>
                <w:rFonts w:ascii="Times New Roman" w:hAnsi="Times New Roman"/>
                <w:b/>
                <w:color w:val="000000"/>
              </w:rPr>
              <w:lastRenderedPageBreak/>
              <w:t xml:space="preserve">Метапредметные </w:t>
            </w:r>
          </w:p>
          <w:p w14:paraId="6C22FA60" w14:textId="77777777" w:rsidR="0004731A" w:rsidRPr="00142DAE" w:rsidRDefault="0004731A" w:rsidP="0052479A">
            <w:pPr>
              <w:pStyle w:val="af1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color w:val="000000"/>
              </w:rPr>
            </w:pPr>
            <w:r w:rsidRPr="00142DAE">
              <w:rPr>
                <w:rFonts w:ascii="Times New Roman" w:hAnsi="Times New Roman"/>
                <w:color w:val="000000"/>
              </w:rPr>
              <w:t>освоение способов решения проблем поискового характера;</w:t>
            </w:r>
          </w:p>
          <w:p w14:paraId="3FBEEF49" w14:textId="77777777" w:rsidR="0004731A" w:rsidRPr="00142DAE" w:rsidRDefault="0004731A" w:rsidP="0052479A">
            <w:pPr>
              <w:pStyle w:val="af1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color w:val="000000"/>
              </w:rPr>
            </w:pPr>
            <w:r w:rsidRPr="00142DAE">
              <w:rPr>
                <w:rFonts w:ascii="Times New Roman" w:hAnsi="Times New Roman"/>
                <w:color w:val="000000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61DCAF70" w14:textId="4B5A5733" w:rsidR="0052479A" w:rsidRPr="0052479A" w:rsidRDefault="0004731A" w:rsidP="0052479A">
            <w:pPr>
              <w:pStyle w:val="af1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color w:val="000000"/>
              </w:rPr>
            </w:pPr>
            <w:r w:rsidRPr="0052479A">
              <w:rPr>
                <w:rFonts w:ascii="Times New Roman" w:hAnsi="Times New Roman"/>
                <w:color w:val="000000"/>
              </w:rPr>
              <w:t>развитие социальных умений  школьника, необходимых для общения на иностранном языке в пределах его языковых способностей</w:t>
            </w:r>
            <w:r w:rsidR="0052479A">
              <w:rPr>
                <w:rFonts w:ascii="Times New Roman" w:hAnsi="Times New Roman"/>
                <w:color w:val="000000"/>
              </w:rPr>
              <w:t>;</w:t>
            </w:r>
            <w:r w:rsidR="0052479A" w:rsidRPr="0052479A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 xml:space="preserve"> добывать новые знания (находить ответы на вопросы, используя учебник, свой жизненный опыт и информацию, полученную на уроке); </w:t>
            </w:r>
          </w:p>
          <w:p w14:paraId="17FC4E38" w14:textId="6A434D5A" w:rsidR="00E53ED9" w:rsidRPr="00E06245" w:rsidRDefault="0052479A" w:rsidP="0052479A">
            <w:pPr>
              <w:pStyle w:val="af1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52479A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выполнять действия по ал</w:t>
            </w:r>
            <w:r w:rsidRPr="0052479A">
              <w:rPr>
                <w:rFonts w:ascii="Times New Roman" w:hAnsi="Times New Roman"/>
                <w:color w:val="000000"/>
                <w:sz w:val="23"/>
                <w:szCs w:val="23"/>
              </w:rPr>
              <w:t>горитму; использовать схемы, знаково-символические средства</w:t>
            </w: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0B82" w14:textId="77777777" w:rsidR="00E3248D" w:rsidRPr="00E3248D" w:rsidRDefault="0004731A" w:rsidP="00E3248D">
            <w:pPr>
              <w:pStyle w:val="af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0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731A">
              <w:rPr>
                <w:rFonts w:ascii="Times New Roman" w:hAnsi="Times New Roman"/>
                <w:b/>
                <w:color w:val="000000"/>
              </w:rPr>
              <w:t>Предметные</w:t>
            </w:r>
          </w:p>
          <w:p w14:paraId="09122D36" w14:textId="4F2C9D6E" w:rsidR="00E3248D" w:rsidRPr="00E3248D" w:rsidRDefault="00E3248D" w:rsidP="00E324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E3248D">
              <w:rPr>
                <w:rStyle w:val="c0"/>
                <w:rFonts w:eastAsia="Arial"/>
                <w:b/>
                <w:bCs/>
                <w:color w:val="000000"/>
              </w:rPr>
              <w:t xml:space="preserve"> •         </w:t>
            </w:r>
            <w:r>
              <w:rPr>
                <w:rStyle w:val="c0"/>
                <w:rFonts w:eastAsia="Arial"/>
                <w:bCs/>
                <w:color w:val="000000"/>
              </w:rPr>
              <w:t>И</w:t>
            </w:r>
            <w:r w:rsidRPr="00E3248D">
              <w:rPr>
                <w:rStyle w:val="c0"/>
                <w:rFonts w:eastAsia="Arial"/>
                <w:bCs/>
                <w:color w:val="000000"/>
              </w:rPr>
              <w:t>спользование математических и лингвистических навыков в нестандартных ситуациях.</w:t>
            </w:r>
          </w:p>
          <w:p w14:paraId="44665A57" w14:textId="77777777" w:rsidR="0004731A" w:rsidRPr="00142DAE" w:rsidRDefault="0004731A" w:rsidP="0004731A">
            <w:pPr>
              <w:pStyle w:val="af1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142DAE">
              <w:rPr>
                <w:rFonts w:ascii="Times New Roman" w:hAnsi="Times New Roman"/>
                <w:color w:val="000000"/>
              </w:rPr>
              <w:t>Формирование языковых навыков: фонетических, орфографических, лексических, грамматических) в рамках темы;</w:t>
            </w:r>
          </w:p>
          <w:p w14:paraId="33BBA278" w14:textId="4543AD6C" w:rsidR="0004731A" w:rsidRPr="00142DAE" w:rsidRDefault="0004731A" w:rsidP="0004731A">
            <w:pPr>
              <w:pStyle w:val="af1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142DAE">
              <w:rPr>
                <w:rFonts w:ascii="Times New Roman" w:hAnsi="Times New Roman"/>
                <w:color w:val="000000"/>
              </w:rPr>
              <w:t>Разви</w:t>
            </w:r>
            <w:r w:rsidR="00066B50">
              <w:rPr>
                <w:rFonts w:ascii="Times New Roman" w:hAnsi="Times New Roman"/>
                <w:color w:val="000000"/>
              </w:rPr>
              <w:t>тие навыков аудирования, чтения</w:t>
            </w:r>
            <w:r w:rsidRPr="00142DAE">
              <w:rPr>
                <w:rFonts w:ascii="Times New Roman" w:hAnsi="Times New Roman"/>
                <w:color w:val="000000"/>
              </w:rPr>
              <w:t xml:space="preserve"> </w:t>
            </w:r>
            <w:r w:rsidR="00066B50">
              <w:rPr>
                <w:rFonts w:ascii="Times New Roman" w:hAnsi="Times New Roman"/>
                <w:color w:val="000000"/>
              </w:rPr>
              <w:t xml:space="preserve"> </w:t>
            </w:r>
            <w:r w:rsidRPr="00142DAE">
              <w:rPr>
                <w:rFonts w:ascii="Times New Roman" w:hAnsi="Times New Roman"/>
                <w:color w:val="000000"/>
              </w:rPr>
              <w:t xml:space="preserve">в рамках предложенной темы; </w:t>
            </w:r>
          </w:p>
          <w:p w14:paraId="0AB4C57D" w14:textId="24641222" w:rsidR="00A57BC2" w:rsidRPr="00A57BC2" w:rsidRDefault="0004731A" w:rsidP="00A57BC2">
            <w:pPr>
              <w:pStyle w:val="af1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142DAE">
              <w:rPr>
                <w:rFonts w:ascii="Times New Roman" w:hAnsi="Times New Roman"/>
                <w:color w:val="000000"/>
              </w:rPr>
              <w:t>Формирование социокультурной осведомлённости.</w:t>
            </w:r>
            <w:r w:rsidR="00A57BC2">
              <w:t xml:space="preserve"> </w:t>
            </w:r>
          </w:p>
          <w:p w14:paraId="1B9CEBA8" w14:textId="77777777" w:rsidR="00A57BC2" w:rsidRDefault="00A57BC2" w:rsidP="00A57BC2">
            <w:pPr>
              <w:pStyle w:val="af1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A57BC2">
              <w:rPr>
                <w:rFonts w:ascii="Times New Roman" w:hAnsi="Times New Roman"/>
                <w:color w:val="000000"/>
              </w:rPr>
              <w:t>ахождение значения  простых и составных  числовых выражений;</w:t>
            </w:r>
          </w:p>
          <w:p w14:paraId="0F55E50E" w14:textId="1EA179FF" w:rsidR="00A57BC2" w:rsidRDefault="00A57BC2" w:rsidP="00A57BC2">
            <w:pPr>
              <w:pStyle w:val="af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05"/>
              <w:jc w:val="both"/>
              <w:rPr>
                <w:rFonts w:ascii="Times New Roman" w:hAnsi="Times New Roman"/>
                <w:color w:val="000000"/>
              </w:rPr>
            </w:pPr>
            <w:r w:rsidRPr="00A57BC2">
              <w:rPr>
                <w:rFonts w:ascii="Times New Roman" w:hAnsi="Times New Roman"/>
                <w:color w:val="000000"/>
              </w:rPr>
              <w:t xml:space="preserve">Формирование способности обучающихся  новому способу действия; </w:t>
            </w:r>
          </w:p>
          <w:p w14:paraId="5C661F58" w14:textId="1B9F5747" w:rsidR="00E53ED9" w:rsidRPr="0052479A" w:rsidRDefault="00A57BC2" w:rsidP="00A57BC2">
            <w:pPr>
              <w:pStyle w:val="af1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A57BC2">
              <w:rPr>
                <w:rFonts w:ascii="Times New Roman" w:hAnsi="Times New Roman"/>
                <w:color w:val="000000"/>
              </w:rPr>
              <w:t>спользование уже знакомы</w:t>
            </w:r>
            <w:r w:rsidR="0052479A">
              <w:rPr>
                <w:rFonts w:ascii="Times New Roman" w:hAnsi="Times New Roman"/>
                <w:color w:val="000000"/>
              </w:rPr>
              <w:t>х слов и фраз английского языка;</w:t>
            </w:r>
          </w:p>
          <w:p w14:paraId="5ED24FC3" w14:textId="553F2713" w:rsidR="0052479A" w:rsidRPr="0052479A" w:rsidRDefault="0052479A" w:rsidP="00A57BC2">
            <w:pPr>
              <w:pStyle w:val="af1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У</w:t>
            </w:r>
            <w:r w:rsidRPr="0052479A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меть применять правила выполнения действий при нахождении значений  выражений.</w:t>
            </w: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52F8E50E" w:rsidR="00065DCF" w:rsidRDefault="00065DCF" w:rsidP="00A57B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066B50">
              <w:rPr>
                <w:color w:val="000000"/>
              </w:rPr>
              <w:t xml:space="preserve"> коммуник</w:t>
            </w:r>
            <w:r w:rsidR="00A57BC2">
              <w:rPr>
                <w:color w:val="000000"/>
              </w:rPr>
              <w:t>ативные навыки,</w:t>
            </w:r>
            <w:r w:rsidR="00DC4DCF">
              <w:rPr>
                <w:color w:val="000000"/>
              </w:rPr>
              <w:t xml:space="preserve">  </w:t>
            </w:r>
            <w:r w:rsidR="00A57BC2">
              <w:rPr>
                <w:color w:val="000000"/>
              </w:rPr>
              <w:t xml:space="preserve">математическая </w:t>
            </w:r>
            <w:r w:rsidR="00BA7CA6">
              <w:rPr>
                <w:color w:val="000000"/>
              </w:rPr>
              <w:t>грамотность</w:t>
            </w:r>
            <w:r w:rsidR="00EB6E6B">
              <w:rPr>
                <w:color w:val="000000"/>
              </w:rPr>
              <w:t>,</w:t>
            </w:r>
            <w:r w:rsidR="00A57BC2">
              <w:rPr>
                <w:color w:val="000000"/>
              </w:rPr>
              <w:t xml:space="preserve"> </w:t>
            </w:r>
            <w:r w:rsidR="00EB6E6B">
              <w:rPr>
                <w:color w:val="000000"/>
              </w:rPr>
              <w:t>работа в группах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39C3" w14:textId="1E717E9C" w:rsidR="00065DCF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  <w:p w14:paraId="69EF5A8B" w14:textId="68E1AE73" w:rsidR="00DC4DCF" w:rsidRDefault="005B71CE" w:rsidP="003609CD">
            <w:pPr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1.Учебник:</w:t>
            </w:r>
            <w:r w:rsidR="00DC4DCF">
              <w:rPr>
                <w:color w:val="010101"/>
                <w:shd w:val="clear" w:color="auto" w:fill="F9FAFA"/>
              </w:rPr>
              <w:t xml:space="preserve">  О.В. Афанасьева, И.В. Михеева, К</w:t>
            </w:r>
            <w:r w:rsidR="00066B50">
              <w:rPr>
                <w:color w:val="010101"/>
                <w:shd w:val="clear" w:color="auto" w:fill="F9FAFA"/>
              </w:rPr>
              <w:t>.М. Баранова. Английский язык: 11</w:t>
            </w:r>
            <w:r w:rsidR="00DC4DCF">
              <w:rPr>
                <w:color w:val="010101"/>
                <w:shd w:val="clear" w:color="auto" w:fill="F9FAFA"/>
              </w:rPr>
              <w:t xml:space="preserve"> класс.</w:t>
            </w:r>
            <w:r w:rsidR="00A57BC2">
              <w:rPr>
                <w:color w:val="010101"/>
                <w:shd w:val="clear" w:color="auto" w:fill="F9FAFA"/>
              </w:rPr>
              <w:t xml:space="preserve"> </w:t>
            </w:r>
            <w:r>
              <w:rPr>
                <w:color w:val="010101"/>
                <w:shd w:val="clear" w:color="auto" w:fill="F9FAFA"/>
              </w:rPr>
              <w:t>-М.:Дрофа,2020</w:t>
            </w:r>
          </w:p>
          <w:p w14:paraId="6458FF25" w14:textId="77777777" w:rsidR="00DC4DCF" w:rsidRDefault="00DC4DCF" w:rsidP="003609CD">
            <w:pPr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2.  презентация</w:t>
            </w:r>
          </w:p>
          <w:p w14:paraId="3D0DF64D" w14:textId="77777777" w:rsidR="00DC4DCF" w:rsidRDefault="00DC4DCF" w:rsidP="003609CD">
            <w:pPr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3.  проектор</w:t>
            </w:r>
          </w:p>
          <w:p w14:paraId="45637DB9" w14:textId="77777777" w:rsidR="00E06245" w:rsidRDefault="00DC4DCF" w:rsidP="003609CD">
            <w:pPr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4.</w:t>
            </w:r>
            <w:r w:rsidR="00066B50">
              <w:rPr>
                <w:color w:val="010101"/>
                <w:shd w:val="clear" w:color="auto" w:fill="F9FAFA"/>
              </w:rPr>
              <w:t xml:space="preserve"> ПК</w:t>
            </w:r>
          </w:p>
          <w:p w14:paraId="41CBE374" w14:textId="2F353358" w:rsidR="00066B50" w:rsidRPr="00DC4DCF" w:rsidRDefault="00066B50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10101"/>
                <w:shd w:val="clear" w:color="auto" w:fill="F9FAFA"/>
              </w:rPr>
              <w:t>5. раздаточный материал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6B129E16" w14:textId="77777777" w:rsidR="008D60AE" w:rsidRDefault="008D60AE" w:rsidP="00A57B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4447B125" w14:textId="77777777" w:rsidR="008D60AE" w:rsidRDefault="008D60AE" w:rsidP="00A57B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0D63BBBA" w14:textId="77777777" w:rsidR="008D60AE" w:rsidRDefault="008D60AE" w:rsidP="00A57B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46257588" w14:textId="77777777" w:rsidR="008D60AE" w:rsidRDefault="008D60AE" w:rsidP="00A57B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261ACDA1" w14:textId="77777777" w:rsidR="008D60AE" w:rsidRDefault="008D60AE" w:rsidP="00A57B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6D4F708D" w14:textId="77777777" w:rsidR="008D60AE" w:rsidRDefault="008D60AE" w:rsidP="00A57B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3DF793BA" w14:textId="2B48BF85" w:rsidR="00321BB6" w:rsidRPr="008538FB" w:rsidRDefault="00A64A69" w:rsidP="00A57B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lang w:val="en-US"/>
        </w:rPr>
      </w:pPr>
      <w:r>
        <w:rPr>
          <w:color w:val="000000"/>
        </w:rPr>
        <w:lastRenderedPageBreak/>
        <w:t xml:space="preserve">3. </w:t>
      </w: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473F2F92" w14:textId="77777777" w:rsidR="00426D77" w:rsidRDefault="00426D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5E10D06D" w14:textId="77777777" w:rsidR="00426D77" w:rsidRDefault="00426D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4976"/>
        <w:gridCol w:w="4961"/>
        <w:gridCol w:w="3118"/>
      </w:tblGrid>
      <w:tr w:rsidR="00426D77" w14:paraId="3960E5AD" w14:textId="77777777" w:rsidTr="00644763">
        <w:tc>
          <w:tcPr>
            <w:tcW w:w="2362" w:type="dxa"/>
            <w:shd w:val="clear" w:color="auto" w:fill="auto"/>
          </w:tcPr>
          <w:p w14:paraId="544D7EC5" w14:textId="77777777" w:rsidR="00426D77" w:rsidRPr="00391864" w:rsidRDefault="00426D77" w:rsidP="002D3ACC">
            <w:r w:rsidRPr="00391864">
              <w:t>Этап урока</w:t>
            </w:r>
          </w:p>
        </w:tc>
        <w:tc>
          <w:tcPr>
            <w:tcW w:w="4976" w:type="dxa"/>
            <w:shd w:val="clear" w:color="auto" w:fill="auto"/>
          </w:tcPr>
          <w:p w14:paraId="3C0536CA" w14:textId="77777777" w:rsidR="00426D77" w:rsidRPr="00391864" w:rsidRDefault="00426D77" w:rsidP="002D3ACC">
            <w:r w:rsidRPr="00391864">
              <w:t>Действия учителя</w:t>
            </w:r>
          </w:p>
        </w:tc>
        <w:tc>
          <w:tcPr>
            <w:tcW w:w="4961" w:type="dxa"/>
            <w:shd w:val="clear" w:color="auto" w:fill="auto"/>
          </w:tcPr>
          <w:p w14:paraId="2F13BA73" w14:textId="77777777" w:rsidR="00426D77" w:rsidRPr="00391864" w:rsidRDefault="00426D77" w:rsidP="002D3ACC">
            <w:r w:rsidRPr="00391864">
              <w:t>Действия учеников</w:t>
            </w:r>
          </w:p>
        </w:tc>
        <w:tc>
          <w:tcPr>
            <w:tcW w:w="3118" w:type="dxa"/>
            <w:shd w:val="clear" w:color="auto" w:fill="auto"/>
          </w:tcPr>
          <w:p w14:paraId="22E4AA2B" w14:textId="77777777" w:rsidR="00426D77" w:rsidRPr="00391864" w:rsidRDefault="00426D77" w:rsidP="002D3ACC">
            <w:r w:rsidRPr="00391864">
              <w:t>Материалы</w:t>
            </w:r>
          </w:p>
        </w:tc>
      </w:tr>
      <w:tr w:rsidR="00426D77" w:rsidRPr="00426D77" w14:paraId="5F33AFEA" w14:textId="77777777" w:rsidTr="00644763">
        <w:trPr>
          <w:trHeight w:val="1055"/>
        </w:trPr>
        <w:tc>
          <w:tcPr>
            <w:tcW w:w="2362" w:type="dxa"/>
            <w:shd w:val="clear" w:color="auto" w:fill="auto"/>
          </w:tcPr>
          <w:p w14:paraId="5557DE36" w14:textId="77777777" w:rsidR="00426D77" w:rsidRDefault="00426D77" w:rsidP="002D3ACC">
            <w:r w:rsidRPr="00A57B8F">
              <w:t>1) Организационный этап.</w:t>
            </w:r>
          </w:p>
          <w:p w14:paraId="26F49895" w14:textId="77777777" w:rsidR="00426D77" w:rsidRPr="00A57B8F" w:rsidRDefault="00426D77" w:rsidP="002D3ACC">
            <w:pPr>
              <w:snapToGrid w:val="0"/>
            </w:pPr>
            <w:r>
              <w:rPr>
                <w:i/>
              </w:rPr>
              <w:t>(фронтальная)</w:t>
            </w:r>
          </w:p>
        </w:tc>
        <w:tc>
          <w:tcPr>
            <w:tcW w:w="4976" w:type="dxa"/>
            <w:shd w:val="clear" w:color="auto" w:fill="auto"/>
          </w:tcPr>
          <w:p w14:paraId="72FD9C37" w14:textId="77777777" w:rsidR="00426D77" w:rsidRDefault="00426D77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  <w:r w:rsidRPr="009E46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Hello</w:t>
            </w:r>
            <w:r w:rsidRPr="009E46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everyone</w:t>
            </w:r>
            <w:r w:rsidRPr="009E4639">
              <w:rPr>
                <w:rFonts w:ascii="Times New Roman" w:hAnsi="Times New Roman"/>
                <w:lang w:val="en-US"/>
              </w:rPr>
              <w:t xml:space="preserve">! </w:t>
            </w:r>
          </w:p>
          <w:p w14:paraId="1EB697CA" w14:textId="065ED655" w:rsidR="00426D77" w:rsidRDefault="00426D77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Sit</w:t>
            </w:r>
            <w:r w:rsidRPr="009E46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down, please.</w:t>
            </w:r>
          </w:p>
          <w:p w14:paraId="7F51212A" w14:textId="77777777" w:rsidR="00426D77" w:rsidRDefault="00426D77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</w:p>
          <w:p w14:paraId="718A03EA" w14:textId="0C54726E" w:rsidR="00426D77" w:rsidRPr="00426D77" w:rsidRDefault="00426D77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0DC733FA" w14:textId="2E59091C" w:rsidR="00426D77" w:rsidRPr="009E4639" w:rsidRDefault="009E4639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Hello!</w:t>
            </w:r>
          </w:p>
        </w:tc>
        <w:tc>
          <w:tcPr>
            <w:tcW w:w="3118" w:type="dxa"/>
            <w:shd w:val="clear" w:color="auto" w:fill="auto"/>
          </w:tcPr>
          <w:p w14:paraId="2E21BBF0" w14:textId="77777777" w:rsidR="00426D77" w:rsidRPr="00426D77" w:rsidRDefault="00426D77" w:rsidP="002D3ACC"/>
        </w:tc>
      </w:tr>
      <w:tr w:rsidR="00426D77" w:rsidRPr="00EF010E" w14:paraId="657915EA" w14:textId="77777777" w:rsidTr="00644763">
        <w:tc>
          <w:tcPr>
            <w:tcW w:w="2362" w:type="dxa"/>
            <w:shd w:val="clear" w:color="auto" w:fill="auto"/>
          </w:tcPr>
          <w:p w14:paraId="5CF09A05" w14:textId="5DE9F234" w:rsidR="00426D77" w:rsidRPr="00426D77" w:rsidRDefault="00426D77" w:rsidP="00426D77">
            <w:r w:rsidRPr="00426D77">
              <w:t xml:space="preserve">2) </w:t>
            </w:r>
            <w:r>
              <w:t>Определение</w:t>
            </w:r>
            <w:r w:rsidRPr="00426D77">
              <w:t xml:space="preserve"> </w:t>
            </w:r>
            <w:r>
              <w:t>темы</w:t>
            </w:r>
            <w:r w:rsidRPr="00426D77">
              <w:t xml:space="preserve"> </w:t>
            </w:r>
            <w:r>
              <w:t>урока</w:t>
            </w:r>
            <w:r w:rsidRPr="00426D77">
              <w:t xml:space="preserve">. </w:t>
            </w:r>
            <w:r w:rsidRPr="00A57B8F">
              <w:t>Мотивация</w:t>
            </w:r>
            <w:r w:rsidRPr="00426D77">
              <w:t xml:space="preserve"> </w:t>
            </w:r>
            <w:r w:rsidRPr="00A57B8F">
              <w:t>учебной</w:t>
            </w:r>
            <w:r w:rsidRPr="00426D77">
              <w:t xml:space="preserve"> </w:t>
            </w:r>
            <w:r w:rsidRPr="00A57B8F">
              <w:t>деятельности</w:t>
            </w:r>
            <w:r w:rsidRPr="00426D77">
              <w:t xml:space="preserve"> </w:t>
            </w:r>
            <w:r w:rsidRPr="00A57B8F">
              <w:t>учащихся</w:t>
            </w:r>
          </w:p>
          <w:p w14:paraId="47220514" w14:textId="604D8690" w:rsidR="00426D77" w:rsidRPr="00426D77" w:rsidRDefault="00426D77" w:rsidP="002D3ACC"/>
        </w:tc>
        <w:tc>
          <w:tcPr>
            <w:tcW w:w="4976" w:type="dxa"/>
            <w:shd w:val="clear" w:color="auto" w:fill="auto"/>
          </w:tcPr>
          <w:p w14:paraId="164F04A7" w14:textId="49402DCD" w:rsidR="00426D77" w:rsidRPr="00EF010E" w:rsidRDefault="009E4639" w:rsidP="002D3ACC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>My</w:t>
            </w:r>
            <w:r w:rsidRPr="00DA196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friends</w:t>
            </w:r>
            <w:r w:rsidRPr="00DA196B">
              <w:rPr>
                <w:rFonts w:eastAsia="Calibri"/>
                <w:lang w:val="en-US"/>
              </w:rPr>
              <w:t xml:space="preserve">, </w:t>
            </w:r>
            <w:r>
              <w:rPr>
                <w:rFonts w:eastAsia="Calibri"/>
                <w:lang w:val="en-US"/>
              </w:rPr>
              <w:t>I</w:t>
            </w:r>
            <w:r w:rsidRPr="00DA196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welcome</w:t>
            </w:r>
            <w:r w:rsidRPr="00DA196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at</w:t>
            </w:r>
            <w:r w:rsidRPr="00DA196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our</w:t>
            </w:r>
            <w:r w:rsidRPr="00DA196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lesson</w:t>
            </w:r>
            <w:r w:rsidRPr="00DA196B">
              <w:rPr>
                <w:rFonts w:eastAsia="Calibri"/>
                <w:lang w:val="en-US"/>
              </w:rPr>
              <w:t xml:space="preserve">. </w:t>
            </w:r>
            <w:r>
              <w:rPr>
                <w:rFonts w:eastAsia="Calibri"/>
                <w:lang w:val="en-US"/>
              </w:rPr>
              <w:t>It’s an unusual lesson. Look at the s</w:t>
            </w:r>
            <w:r w:rsidR="00EF010E">
              <w:rPr>
                <w:rFonts w:eastAsia="Calibri"/>
                <w:lang w:val="en-US"/>
              </w:rPr>
              <w:t xml:space="preserve">creen and let’s think over: what topic our lessonis going to be connected to. </w:t>
            </w:r>
            <w:r w:rsidR="00EF010E" w:rsidRPr="00EF010E">
              <w:rPr>
                <w:rFonts w:eastAsia="Calibri"/>
                <w:lang w:val="en-US"/>
              </w:rPr>
              <w:t>(</w:t>
            </w:r>
            <w:r w:rsidR="00EF010E">
              <w:t>видеоролик</w:t>
            </w:r>
            <w:r w:rsidR="00EF010E" w:rsidRPr="00EF010E">
              <w:rPr>
                <w:lang w:val="en-US"/>
              </w:rPr>
              <w:t xml:space="preserve"> “</w:t>
            </w:r>
            <w:r w:rsidR="00EF010E">
              <w:rPr>
                <w:lang w:val="en-US"/>
              </w:rPr>
              <w:t>Math</w:t>
            </w:r>
            <w:r w:rsidR="00F93416">
              <w:rPr>
                <w:lang w:val="en-US"/>
              </w:rPr>
              <w:t>s</w:t>
            </w:r>
            <w:r w:rsidR="00EF010E" w:rsidRPr="00EF010E">
              <w:rPr>
                <w:lang w:val="en-US"/>
              </w:rPr>
              <w:t xml:space="preserve"> </w:t>
            </w:r>
            <w:r w:rsidR="00EF010E">
              <w:rPr>
                <w:lang w:val="en-US"/>
              </w:rPr>
              <w:t>is</w:t>
            </w:r>
            <w:r w:rsidR="00EF010E" w:rsidRPr="00EF010E">
              <w:rPr>
                <w:lang w:val="en-US"/>
              </w:rPr>
              <w:t xml:space="preserve"> </w:t>
            </w:r>
            <w:r w:rsidR="00EF010E">
              <w:rPr>
                <w:lang w:val="en-US"/>
              </w:rPr>
              <w:t>everywhere</w:t>
            </w:r>
            <w:r w:rsidR="00EF010E" w:rsidRPr="00EF010E">
              <w:rPr>
                <w:lang w:val="en-US"/>
              </w:rPr>
              <w:t xml:space="preserve">”) </w:t>
            </w:r>
          </w:p>
          <w:p w14:paraId="39261F4F" w14:textId="77777777" w:rsidR="00EF010E" w:rsidRDefault="00EF010E" w:rsidP="002D3ACC">
            <w:pPr>
              <w:rPr>
                <w:lang w:val="en-US"/>
              </w:rPr>
            </w:pPr>
            <w:r>
              <w:rPr>
                <w:lang w:val="en-US"/>
              </w:rPr>
              <w:t xml:space="preserve">Well, I believe everybody’s guessed. So, our </w:t>
            </w:r>
            <w:r w:rsidR="00DA196B">
              <w:rPr>
                <w:lang w:val="en-US"/>
              </w:rPr>
              <w:t>lesson is connecte</w:t>
            </w:r>
            <w:r w:rsidR="004C025F">
              <w:rPr>
                <w:lang w:val="en-US"/>
              </w:rPr>
              <w:t xml:space="preserve">d to the topic… </w:t>
            </w:r>
            <w:r w:rsidR="004C025F" w:rsidRPr="008D60AE">
              <w:rPr>
                <w:lang w:val="en-US"/>
              </w:rPr>
              <w:t>(</w:t>
            </w:r>
            <w:r w:rsidR="004C025F">
              <w:t>спрашивает</w:t>
            </w:r>
            <w:r w:rsidR="004C025F" w:rsidRPr="008D60AE">
              <w:rPr>
                <w:lang w:val="en-US"/>
              </w:rPr>
              <w:t xml:space="preserve"> </w:t>
            </w:r>
            <w:r w:rsidR="004C025F">
              <w:t>учащихся</w:t>
            </w:r>
            <w:r w:rsidR="004C025F" w:rsidRPr="008D60AE">
              <w:rPr>
                <w:lang w:val="en-US"/>
              </w:rPr>
              <w:t xml:space="preserve"> </w:t>
            </w:r>
            <w:r w:rsidR="004C025F">
              <w:t>или</w:t>
            </w:r>
            <w:r w:rsidR="004C025F" w:rsidRPr="008D60AE">
              <w:rPr>
                <w:lang w:val="en-US"/>
              </w:rPr>
              <w:t xml:space="preserve"> </w:t>
            </w:r>
            <w:r w:rsidR="004C025F">
              <w:t>одного</w:t>
            </w:r>
            <w:r w:rsidR="00DA196B" w:rsidRPr="008D60AE">
              <w:rPr>
                <w:lang w:val="en-US"/>
              </w:rPr>
              <w:t xml:space="preserve"> </w:t>
            </w:r>
            <w:r w:rsidR="004C025F">
              <w:t>ученика</w:t>
            </w:r>
            <w:r w:rsidR="004C025F" w:rsidRPr="008D60AE">
              <w:rPr>
                <w:lang w:val="en-US"/>
              </w:rPr>
              <w:t>)</w:t>
            </w:r>
          </w:p>
          <w:p w14:paraId="312038E1" w14:textId="77777777" w:rsidR="00DA196B" w:rsidRDefault="00DA196B" w:rsidP="002D3ACC">
            <w:pPr>
              <w:rPr>
                <w:lang w:val="en-US"/>
              </w:rPr>
            </w:pPr>
            <w:r>
              <w:rPr>
                <w:lang w:val="en-US"/>
              </w:rPr>
              <w:t>That’s right. The topic of our lesson is “Maths Race” But I’m not your Maths teacher and our lesson will be in the form of a quiz. If you remember? I’ve asked you to split up into 2 teams</w:t>
            </w:r>
            <w:r w:rsidR="00644763">
              <w:rPr>
                <w:lang w:val="en-US"/>
              </w:rPr>
              <w:t>, to find names to each team and of course not to forget about the captains. Class 11A-your name and captain…</w:t>
            </w:r>
          </w:p>
          <w:p w14:paraId="502D1CB6" w14:textId="77777777" w:rsidR="00644763" w:rsidRDefault="00644763" w:rsidP="002D3ACC">
            <w:pPr>
              <w:rPr>
                <w:lang w:val="en-US"/>
              </w:rPr>
            </w:pPr>
            <w:r>
              <w:rPr>
                <w:lang w:val="en-US"/>
              </w:rPr>
              <w:t>Class 11B-your name and captain…</w:t>
            </w:r>
          </w:p>
          <w:p w14:paraId="6DB3638F" w14:textId="63689C93" w:rsidR="00644763" w:rsidRDefault="00644763" w:rsidP="002D3ACC">
            <w:pPr>
              <w:rPr>
                <w:lang w:val="en-US"/>
              </w:rPr>
            </w:pPr>
            <w:r>
              <w:rPr>
                <w:lang w:val="en-US"/>
              </w:rPr>
              <w:t>And I’d like to introduce to you our guests. The</w:t>
            </w:r>
            <w:r w:rsidR="00B23AAC">
              <w:rPr>
                <w:lang w:val="en-US"/>
              </w:rPr>
              <w:t>y will be our jury: … is an English teacher.</w:t>
            </w:r>
          </w:p>
          <w:p w14:paraId="3F4B9A5B" w14:textId="5189C9E3" w:rsidR="00B23AAC" w:rsidRDefault="00B23AAC" w:rsidP="002D3ACC">
            <w:pPr>
              <w:rPr>
                <w:lang w:val="en-US"/>
              </w:rPr>
            </w:pPr>
            <w:r>
              <w:rPr>
                <w:lang w:val="en-US"/>
              </w:rPr>
              <w:t>… is a school vice principal.</w:t>
            </w:r>
          </w:p>
          <w:p w14:paraId="2E12FC08" w14:textId="5A1F5E48" w:rsidR="00B23AAC" w:rsidRDefault="00B23AAC" w:rsidP="002D3ACC">
            <w:r>
              <w:rPr>
                <w:lang w:val="en-US"/>
              </w:rPr>
              <w:t>A</w:t>
            </w:r>
            <w:r w:rsidRPr="00E3248D">
              <w:t xml:space="preserve"> </w:t>
            </w:r>
            <w:r>
              <w:rPr>
                <w:lang w:val="en-US"/>
              </w:rPr>
              <w:t>few</w:t>
            </w:r>
            <w:r w:rsidRPr="00E3248D">
              <w:t xml:space="preserve"> </w:t>
            </w:r>
            <w:r>
              <w:rPr>
                <w:lang w:val="en-US"/>
              </w:rPr>
              <w:t>words</w:t>
            </w:r>
            <w:r w:rsidRPr="00E3248D">
              <w:t xml:space="preserve"> </w:t>
            </w:r>
            <w:r>
              <w:rPr>
                <w:lang w:val="en-US"/>
              </w:rPr>
              <w:t>for</w:t>
            </w:r>
            <w:r w:rsidRPr="00E3248D">
              <w:t xml:space="preserve"> </w:t>
            </w:r>
            <w:r>
              <w:rPr>
                <w:lang w:val="en-US"/>
              </w:rPr>
              <w:t>our</w:t>
            </w:r>
            <w:r w:rsidRPr="00E3248D">
              <w:t xml:space="preserve"> </w:t>
            </w:r>
            <w:r>
              <w:rPr>
                <w:lang w:val="en-US"/>
              </w:rPr>
              <w:t>dearest</w:t>
            </w:r>
            <w:r w:rsidRPr="00E3248D">
              <w:t xml:space="preserve"> </w:t>
            </w:r>
            <w:r w:rsidR="00E3248D">
              <w:rPr>
                <w:lang w:val="en-US"/>
              </w:rPr>
              <w:t>jury</w:t>
            </w:r>
            <w:r w:rsidR="00E3248D" w:rsidRPr="00E3248D">
              <w:t xml:space="preserve"> </w:t>
            </w:r>
            <w:r w:rsidR="00E3248D">
              <w:rPr>
                <w:lang w:val="en-US"/>
              </w:rPr>
              <w:t>in</w:t>
            </w:r>
            <w:r w:rsidR="00E3248D" w:rsidRPr="00E3248D">
              <w:t xml:space="preserve"> </w:t>
            </w:r>
            <w:r w:rsidR="00E3248D">
              <w:rPr>
                <w:lang w:val="en-US"/>
              </w:rPr>
              <w:t>Russian</w:t>
            </w:r>
            <w:r w:rsidR="00E3248D" w:rsidRPr="00E3248D">
              <w:t xml:space="preserve">: </w:t>
            </w:r>
            <w:r w:rsidR="00E3248D">
              <w:t>Уважаемые члены жюри, на столах у Вас есть бланки для оценивания ответов наших игроков и ответы к каждому заданию. Каждое задание оценивается по-разному. У Вас в бланках все отражено. И по итогам викторины после подсчета очков, Вы вручаете дипломы 1 и 2 степени.</w:t>
            </w:r>
          </w:p>
          <w:p w14:paraId="0070C73A" w14:textId="6108ADE1" w:rsidR="00E3248D" w:rsidRPr="00E3248D" w:rsidRDefault="00E3248D" w:rsidP="002D3A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So, let’s get started. </w:t>
            </w:r>
          </w:p>
          <w:p w14:paraId="7E6B8F8E" w14:textId="7FA1D7E4" w:rsidR="00644763" w:rsidRPr="00E3248D" w:rsidRDefault="00644763" w:rsidP="002D3ACC">
            <w:pPr>
              <w:rPr>
                <w:rFonts w:eastAsia="Calibri"/>
              </w:rPr>
            </w:pPr>
          </w:p>
        </w:tc>
        <w:tc>
          <w:tcPr>
            <w:tcW w:w="4961" w:type="dxa"/>
            <w:shd w:val="clear" w:color="auto" w:fill="auto"/>
          </w:tcPr>
          <w:p w14:paraId="28AD348D" w14:textId="77777777" w:rsidR="00426D77" w:rsidRDefault="00EF010E" w:rsidP="002D3ACC">
            <w:pPr>
              <w:pStyle w:val="af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PP</w:t>
            </w:r>
            <w:r w:rsidRPr="00DA19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просматривают</w:t>
            </w:r>
            <w:r w:rsidRPr="00DA19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видеоролик</w:t>
            </w:r>
            <w:r w:rsidRPr="00DA196B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  <w:lang w:val="en-US"/>
              </w:rPr>
              <w:t>Math</w:t>
            </w:r>
            <w:r w:rsidRPr="00DA19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DA19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everywhere</w:t>
            </w:r>
            <w:r w:rsidRPr="00DA196B">
              <w:rPr>
                <w:rFonts w:ascii="Times New Roman" w:hAnsi="Times New Roman"/>
              </w:rPr>
              <w:t>”</w:t>
            </w:r>
          </w:p>
          <w:p w14:paraId="7EE4407B" w14:textId="77777777" w:rsidR="00DA196B" w:rsidRPr="008D60AE" w:rsidRDefault="00DA196B" w:rsidP="002D3ACC">
            <w:pPr>
              <w:pStyle w:val="af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</w:t>
            </w:r>
            <w:r w:rsidRPr="00E3248D">
              <w:rPr>
                <w:rFonts w:ascii="Times New Roman" w:hAnsi="Times New Roman"/>
              </w:rPr>
              <w:t xml:space="preserve">1: </w:t>
            </w:r>
            <w:r>
              <w:rPr>
                <w:rFonts w:ascii="Times New Roman" w:hAnsi="Times New Roman"/>
                <w:lang w:val="en-US"/>
              </w:rPr>
              <w:t>Maths</w:t>
            </w:r>
            <w:r w:rsidRPr="00E3248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Mathematics</w:t>
            </w:r>
            <w:r w:rsidRPr="008D60AE">
              <w:rPr>
                <w:rFonts w:ascii="Times New Roman" w:hAnsi="Times New Roman"/>
              </w:rPr>
              <w:t>)</w:t>
            </w:r>
          </w:p>
          <w:p w14:paraId="158ABC3A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0663B532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3A2AF484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1CF32C05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37EC7AE8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0633EDE0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11396AD1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62C38F7E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0364BE20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4ADE93F0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34F6FB39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02108E3B" w14:textId="77777777" w:rsidR="00644763" w:rsidRPr="008D60AE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  <w:p w14:paraId="1B0F2A7C" w14:textId="01AB26A5" w:rsidR="00644763" w:rsidRPr="00644763" w:rsidRDefault="00644763" w:rsidP="002D3ACC">
            <w:pPr>
              <w:pStyle w:val="af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Cl</w:t>
            </w:r>
            <w:r w:rsidRPr="00644763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дают своё название и имя капитана</w:t>
            </w:r>
          </w:p>
        </w:tc>
        <w:tc>
          <w:tcPr>
            <w:tcW w:w="3118" w:type="dxa"/>
            <w:shd w:val="clear" w:color="auto" w:fill="auto"/>
          </w:tcPr>
          <w:p w14:paraId="5BB43EAA" w14:textId="77777777" w:rsidR="00426D77" w:rsidRDefault="00644763" w:rsidP="002D3ACC">
            <w:pPr>
              <w:pStyle w:val="af1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доске: </w:t>
            </w:r>
          </w:p>
          <w:tbl>
            <w:tblPr>
              <w:tblStyle w:val="af3"/>
              <w:tblW w:w="2835" w:type="dxa"/>
              <w:tblLook w:val="04A0" w:firstRow="1" w:lastRow="0" w:firstColumn="1" w:lastColumn="0" w:noHBand="0" w:noVBand="1"/>
            </w:tblPr>
            <w:tblGrid>
              <w:gridCol w:w="1044"/>
              <w:gridCol w:w="827"/>
              <w:gridCol w:w="964"/>
            </w:tblGrid>
            <w:tr w:rsidR="00644763" w14:paraId="18160384" w14:textId="77777777" w:rsidTr="00644763">
              <w:tc>
                <w:tcPr>
                  <w:tcW w:w="1044" w:type="dxa"/>
                </w:tcPr>
                <w:p w14:paraId="5B35478D" w14:textId="77777777" w:rsid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27" w:type="dxa"/>
                </w:tcPr>
                <w:p w14:paraId="2606C4A4" w14:textId="768AADED" w:rsidR="00644763" w:rsidRP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Class 11 A</w:t>
                  </w:r>
                </w:p>
              </w:tc>
              <w:tc>
                <w:tcPr>
                  <w:tcW w:w="964" w:type="dxa"/>
                </w:tcPr>
                <w:p w14:paraId="6CB287F0" w14:textId="413F5043" w:rsidR="00644763" w:rsidRP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Class 11 B</w:t>
                  </w:r>
                </w:p>
              </w:tc>
            </w:tr>
            <w:tr w:rsidR="00644763" w14:paraId="6DC7BD47" w14:textId="77777777" w:rsidTr="00644763">
              <w:tc>
                <w:tcPr>
                  <w:tcW w:w="1044" w:type="dxa"/>
                </w:tcPr>
                <w:p w14:paraId="1F91A636" w14:textId="4A3FF5E1" w:rsidR="00644763" w:rsidRP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Name</w:t>
                  </w:r>
                </w:p>
              </w:tc>
              <w:tc>
                <w:tcPr>
                  <w:tcW w:w="827" w:type="dxa"/>
                </w:tcPr>
                <w:p w14:paraId="31A2357E" w14:textId="77777777" w:rsid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64" w:type="dxa"/>
                </w:tcPr>
                <w:p w14:paraId="36EAEE61" w14:textId="77777777" w:rsid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44763" w14:paraId="0881E006" w14:textId="77777777" w:rsidTr="00644763">
              <w:tc>
                <w:tcPr>
                  <w:tcW w:w="1044" w:type="dxa"/>
                </w:tcPr>
                <w:p w14:paraId="22B535EB" w14:textId="12C888C4" w:rsidR="00644763" w:rsidRP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Captain</w:t>
                  </w:r>
                </w:p>
              </w:tc>
              <w:tc>
                <w:tcPr>
                  <w:tcW w:w="827" w:type="dxa"/>
                </w:tcPr>
                <w:p w14:paraId="1CE24C38" w14:textId="77777777" w:rsid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64" w:type="dxa"/>
                </w:tcPr>
                <w:p w14:paraId="3092BDA3" w14:textId="77777777" w:rsid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44763" w14:paraId="284DC309" w14:textId="77777777" w:rsidTr="00644763">
              <w:tc>
                <w:tcPr>
                  <w:tcW w:w="1044" w:type="dxa"/>
                </w:tcPr>
                <w:p w14:paraId="797BF66E" w14:textId="32337A61" w:rsidR="00644763" w:rsidRP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Total score</w:t>
                  </w:r>
                </w:p>
              </w:tc>
              <w:tc>
                <w:tcPr>
                  <w:tcW w:w="827" w:type="dxa"/>
                </w:tcPr>
                <w:p w14:paraId="23A9D944" w14:textId="77777777" w:rsid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64" w:type="dxa"/>
                </w:tcPr>
                <w:p w14:paraId="4600D08E" w14:textId="77777777" w:rsidR="00644763" w:rsidRDefault="00644763" w:rsidP="002D3ACC">
                  <w:pPr>
                    <w:pStyle w:val="af1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2FDDA7BF" w14:textId="27E01C8E" w:rsidR="00644763" w:rsidRPr="00DA196B" w:rsidRDefault="00644763" w:rsidP="002D3ACC">
            <w:pPr>
              <w:pStyle w:val="af1"/>
              <w:ind w:left="0"/>
              <w:rPr>
                <w:rFonts w:ascii="Times New Roman" w:hAnsi="Times New Roman"/>
                <w:b/>
              </w:rPr>
            </w:pPr>
          </w:p>
        </w:tc>
      </w:tr>
      <w:tr w:rsidR="00426D77" w:rsidRPr="00544D35" w14:paraId="61383DB8" w14:textId="77777777" w:rsidTr="00644763">
        <w:trPr>
          <w:trHeight w:val="3251"/>
        </w:trPr>
        <w:tc>
          <w:tcPr>
            <w:tcW w:w="2362" w:type="dxa"/>
            <w:shd w:val="clear" w:color="auto" w:fill="auto"/>
          </w:tcPr>
          <w:p w14:paraId="546DCF4C" w14:textId="00950E50" w:rsidR="00426D77" w:rsidRPr="008D60AE" w:rsidRDefault="00621997" w:rsidP="002D3ACC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3) </w:t>
            </w:r>
            <w:r w:rsidR="008D60AE">
              <w:rPr>
                <w:lang w:val="en-US"/>
              </w:rPr>
              <w:t>Warm-up</w:t>
            </w:r>
          </w:p>
        </w:tc>
        <w:tc>
          <w:tcPr>
            <w:tcW w:w="4976" w:type="dxa"/>
            <w:shd w:val="clear" w:color="auto" w:fill="auto"/>
          </w:tcPr>
          <w:p w14:paraId="18A79DC3" w14:textId="3E29F846" w:rsidR="00426D77" w:rsidRPr="009D5B88" w:rsidRDefault="008D60AE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T: Before doing sums and solving problems in Math</w:t>
            </w:r>
            <w:r w:rsidR="00F93416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>, let’s talk about scientists. Do you know any mathematicians? OK</w:t>
            </w:r>
            <w:r w:rsidRPr="008D60AE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take</w:t>
            </w:r>
            <w:r w:rsidRPr="008D60A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8D60AE"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worksheets</w:t>
            </w:r>
            <w:r w:rsidRPr="008D60A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8D60A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your</w:t>
            </w:r>
            <w:r w:rsidRPr="008D60A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desks. There are four short texts. Read them and name the scientists. For each correct answer you’ll </w:t>
            </w:r>
            <w:r w:rsidR="00544D35">
              <w:rPr>
                <w:rFonts w:ascii="Times New Roman" w:hAnsi="Times New Roman"/>
                <w:lang w:val="en-US"/>
              </w:rPr>
              <w:t>be given 1 point. I’ll give 2 minutes to do the task.The time has gone.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4C9A9607" w14:textId="7BCC635B" w:rsidR="00544D35" w:rsidRPr="00544D35" w:rsidRDefault="00544D35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Pr="00544D35">
              <w:rPr>
                <w:rFonts w:ascii="Times New Roman" w:hAnsi="Times New Roman"/>
                <w:lang w:val="en-US"/>
              </w:rPr>
              <w:t>:</w:t>
            </w:r>
            <w:r w:rsidR="00484C0D">
              <w:rPr>
                <w:rFonts w:ascii="Times New Roman" w:hAnsi="Times New Roman"/>
                <w:lang w:val="en-US"/>
              </w:rPr>
              <w:t>Well, your time is up</w:t>
            </w:r>
            <w:r>
              <w:rPr>
                <w:rFonts w:ascii="Times New Roman" w:hAnsi="Times New Roman"/>
                <w:lang w:val="en-US"/>
              </w:rPr>
              <w:t>. Who</w:t>
            </w:r>
            <w:r w:rsidRPr="00544D3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will</w:t>
            </w:r>
            <w:r w:rsidRPr="00544D3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answer</w:t>
            </w:r>
            <w:r w:rsidRPr="00544D35">
              <w:rPr>
                <w:rFonts w:ascii="Times New Roman" w:hAnsi="Times New Roman"/>
                <w:lang w:val="en-US"/>
              </w:rPr>
              <w:t xml:space="preserve">?( </w:t>
            </w:r>
            <w:r>
              <w:rPr>
                <w:rFonts w:ascii="Times New Roman" w:hAnsi="Times New Roman"/>
              </w:rPr>
              <w:t>после</w:t>
            </w:r>
            <w:r w:rsidRPr="00544D3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ответов</w:t>
            </w:r>
            <w:r w:rsidRPr="00544D3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уч</w:t>
            </w:r>
            <w:r w:rsidRPr="00544D35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ся</w:t>
            </w:r>
            <w:r w:rsidRPr="00544D3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544D3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показывает</w:t>
            </w:r>
            <w:r w:rsidRPr="00544D3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правильные</w:t>
            </w:r>
            <w:r w:rsidRPr="00544D3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ответы</w:t>
            </w:r>
            <w:r w:rsidRPr="00544D35"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So, my friends , look at the screen and check your answer</w:t>
            </w:r>
            <w:r w:rsidR="00481DF3">
              <w:rPr>
                <w:rFonts w:ascii="Times New Roman" w:hAnsi="Times New Roman"/>
                <w:lang w:val="en-US"/>
              </w:rPr>
              <w:t xml:space="preserve"> and pass your sheets of paper to the jury.</w:t>
            </w:r>
          </w:p>
        </w:tc>
        <w:tc>
          <w:tcPr>
            <w:tcW w:w="4961" w:type="dxa"/>
            <w:shd w:val="clear" w:color="auto" w:fill="auto"/>
          </w:tcPr>
          <w:p w14:paraId="33EAC9EF" w14:textId="77777777" w:rsidR="00544D35" w:rsidRPr="00A15287" w:rsidRDefault="00544D35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</w:p>
          <w:p w14:paraId="51519690" w14:textId="77777777" w:rsidR="00544D35" w:rsidRPr="00A15287" w:rsidRDefault="00544D35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</w:p>
          <w:p w14:paraId="4209E9C1" w14:textId="77777777" w:rsidR="00544D35" w:rsidRPr="00A15287" w:rsidRDefault="00544D35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</w:p>
          <w:p w14:paraId="115969FB" w14:textId="77777777" w:rsidR="00544D35" w:rsidRPr="00A15287" w:rsidRDefault="00544D35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</w:p>
          <w:p w14:paraId="2E4385FF" w14:textId="77777777" w:rsidR="00544D35" w:rsidRPr="00A15287" w:rsidRDefault="00544D35" w:rsidP="002D3ACC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</w:p>
          <w:p w14:paraId="6993AA26" w14:textId="60F35C8E" w:rsidR="00795F60" w:rsidRPr="00E943AB" w:rsidRDefault="00544D35" w:rsidP="00795F60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Ps</w:t>
            </w:r>
            <w:r w:rsidRPr="00544D35">
              <w:t xml:space="preserve"> </w:t>
            </w:r>
            <w:r>
              <w:t>выполняют задание. По истечении времени дают отв</w:t>
            </w:r>
            <w:r w:rsidRPr="00795F60">
              <w:t>еты.</w:t>
            </w:r>
            <w:r w:rsidR="00795F60" w:rsidRPr="00A15287">
              <w:t xml:space="preserve"> </w:t>
            </w:r>
            <w:r w:rsidR="00795F60" w:rsidRPr="00795F60">
              <w:rPr>
                <w:lang w:val="en-US"/>
              </w:rPr>
              <w:t>P1: Maths (Mathematics)</w:t>
            </w:r>
          </w:p>
          <w:p w14:paraId="6777FB14" w14:textId="63C85D13" w:rsidR="00544D35" w:rsidRPr="00544D35" w:rsidRDefault="00544D35" w:rsidP="002D3ACC">
            <w:pPr>
              <w:pStyle w:val="af1"/>
              <w:ind w:left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650AA03F" w14:textId="77777777" w:rsidR="00795F60" w:rsidRPr="00A15287" w:rsidRDefault="00795F60" w:rsidP="00795F60">
            <w:pPr>
              <w:rPr>
                <w:color w:val="222222"/>
                <w:shd w:val="clear" w:color="auto" w:fill="FFFFFF"/>
                <w:lang w:val="en-US"/>
              </w:rPr>
            </w:pPr>
            <w:r w:rsidRPr="00A15287">
              <w:rPr>
                <w:lang w:val="en-US"/>
              </w:rPr>
              <w:t>1.</w:t>
            </w:r>
            <w:r w:rsidRPr="00F45BDD">
              <w:rPr>
                <w:color w:val="222222"/>
                <w:shd w:val="clear" w:color="auto" w:fill="FFFFFF"/>
                <w:lang w:val="en-US"/>
              </w:rPr>
              <w:t xml:space="preserve"> Pythagoras</w:t>
            </w:r>
          </w:p>
          <w:p w14:paraId="63B281E0" w14:textId="77777777" w:rsidR="00795F60" w:rsidRPr="00F45BDD" w:rsidRDefault="00795F60" w:rsidP="00795F60">
            <w:pPr>
              <w:rPr>
                <w:color w:val="222222"/>
                <w:shd w:val="clear" w:color="auto" w:fill="FFFFFF"/>
                <w:lang w:val="en-US"/>
              </w:rPr>
            </w:pPr>
            <w:r w:rsidRPr="00A15287">
              <w:rPr>
                <w:color w:val="222222"/>
                <w:shd w:val="clear" w:color="auto" w:fill="FFFFFF"/>
                <w:lang w:val="en-US"/>
              </w:rPr>
              <w:t xml:space="preserve">2. </w:t>
            </w:r>
            <w:r w:rsidRPr="00F45BDD">
              <w:rPr>
                <w:color w:val="222222"/>
                <w:shd w:val="clear" w:color="auto" w:fill="FFFFFF"/>
                <w:lang w:val="en-US"/>
              </w:rPr>
              <w:t>Isaac Newton</w:t>
            </w:r>
          </w:p>
          <w:p w14:paraId="522D6B48" w14:textId="77777777" w:rsidR="00795F60" w:rsidRPr="00F45BDD" w:rsidRDefault="00795F60" w:rsidP="00795F60">
            <w:pPr>
              <w:rPr>
                <w:color w:val="202122"/>
                <w:shd w:val="clear" w:color="auto" w:fill="FFFFFF"/>
                <w:lang w:val="en-US"/>
              </w:rPr>
            </w:pPr>
            <w:r w:rsidRPr="00F45BDD">
              <w:rPr>
                <w:color w:val="222222"/>
                <w:shd w:val="clear" w:color="auto" w:fill="FFFFFF"/>
                <w:lang w:val="en-US"/>
              </w:rPr>
              <w:t>3.</w:t>
            </w:r>
            <w:r w:rsidRPr="00F45BDD">
              <w:rPr>
                <w:bCs/>
                <w:color w:val="202122"/>
                <w:shd w:val="clear" w:color="auto" w:fill="FFFFFF"/>
                <w:lang w:val="en-US"/>
              </w:rPr>
              <w:t xml:space="preserve"> Sofya Vasilyevna Kovalevskaya</w:t>
            </w:r>
            <w:r w:rsidRPr="00F45BDD">
              <w:rPr>
                <w:color w:val="202122"/>
                <w:shd w:val="clear" w:color="auto" w:fill="FFFFFF"/>
                <w:lang w:val="en-US"/>
              </w:rPr>
              <w:t> </w:t>
            </w:r>
          </w:p>
          <w:p w14:paraId="33797B21" w14:textId="77777777" w:rsidR="00795F60" w:rsidRDefault="00795F60" w:rsidP="00795F60">
            <w:pPr>
              <w:rPr>
                <w:color w:val="000000"/>
                <w:lang w:val="en-US"/>
              </w:rPr>
            </w:pPr>
            <w:r w:rsidRPr="00F45BDD">
              <w:rPr>
                <w:color w:val="202122"/>
                <w:shd w:val="clear" w:color="auto" w:fill="FFFFFF"/>
                <w:lang w:val="en-US"/>
              </w:rPr>
              <w:t xml:space="preserve">4. </w:t>
            </w:r>
            <w:r w:rsidRPr="00F45BDD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r w:rsidRPr="00F45BDD">
              <w:rPr>
                <w:color w:val="000000"/>
                <w:lang w:val="en-US"/>
              </w:rPr>
              <w:t>Charles Babbage</w:t>
            </w:r>
          </w:p>
          <w:p w14:paraId="00E80C9B" w14:textId="42A4AC3A" w:rsidR="00426D77" w:rsidRPr="00544D35" w:rsidRDefault="00426D77" w:rsidP="002D3ACC">
            <w:pPr>
              <w:pStyle w:val="af1"/>
              <w:ind w:left="0"/>
              <w:rPr>
                <w:rFonts w:ascii="Times New Roman" w:hAnsi="Times New Roman"/>
                <w:b/>
              </w:rPr>
            </w:pPr>
            <w:bookmarkStart w:id="3" w:name="_GoBack"/>
            <w:bookmarkEnd w:id="3"/>
          </w:p>
        </w:tc>
      </w:tr>
      <w:tr w:rsidR="00426D77" w:rsidRPr="004918EF" w14:paraId="400D1FA8" w14:textId="77777777" w:rsidTr="00644763">
        <w:tc>
          <w:tcPr>
            <w:tcW w:w="2362" w:type="dxa"/>
            <w:shd w:val="clear" w:color="auto" w:fill="auto"/>
          </w:tcPr>
          <w:p w14:paraId="75C66B76" w14:textId="77777777" w:rsidR="00426D77" w:rsidRPr="00544D35" w:rsidRDefault="00426D77" w:rsidP="002D3ACC">
            <w:pPr>
              <w:spacing w:line="270" w:lineRule="atLeast"/>
              <w:rPr>
                <w:i/>
              </w:rPr>
            </w:pPr>
          </w:p>
          <w:p w14:paraId="58157DF5" w14:textId="463529E5" w:rsidR="00426D77" w:rsidRPr="00481DF3" w:rsidRDefault="00621997" w:rsidP="002D3ACC">
            <w:pPr>
              <w:spacing w:line="270" w:lineRule="atLeast"/>
              <w:rPr>
                <w:lang w:val="en-US"/>
              </w:rPr>
            </w:pPr>
            <w:r>
              <w:rPr>
                <w:lang w:val="en-US"/>
              </w:rPr>
              <w:t xml:space="preserve">4) </w:t>
            </w:r>
            <w:r w:rsidR="00481DF3">
              <w:rPr>
                <w:lang w:val="en-US"/>
              </w:rPr>
              <w:t>Roud 1</w:t>
            </w:r>
          </w:p>
          <w:p w14:paraId="4B8E1604" w14:textId="77777777" w:rsidR="00426D77" w:rsidRPr="00544D35" w:rsidRDefault="00426D77" w:rsidP="002D3ACC">
            <w:pPr>
              <w:spacing w:line="270" w:lineRule="atLeast"/>
            </w:pPr>
          </w:p>
          <w:p w14:paraId="24EF7484" w14:textId="77777777" w:rsidR="00426D77" w:rsidRPr="00544D35" w:rsidRDefault="00426D77" w:rsidP="002D3ACC">
            <w:pPr>
              <w:spacing w:line="270" w:lineRule="atLeast"/>
            </w:pPr>
          </w:p>
          <w:p w14:paraId="1155B65C" w14:textId="77777777" w:rsidR="00426D77" w:rsidRPr="00544D35" w:rsidRDefault="00426D77" w:rsidP="002D3ACC">
            <w:pPr>
              <w:spacing w:line="270" w:lineRule="atLeast"/>
            </w:pPr>
          </w:p>
          <w:p w14:paraId="2041A910" w14:textId="77777777" w:rsidR="00426D77" w:rsidRPr="00544D35" w:rsidRDefault="00426D77" w:rsidP="002D3ACC">
            <w:pPr>
              <w:spacing w:line="270" w:lineRule="atLeast"/>
            </w:pPr>
          </w:p>
          <w:p w14:paraId="124926CC" w14:textId="003644F3" w:rsidR="00426D77" w:rsidRPr="00481DF3" w:rsidRDefault="00426D77" w:rsidP="00481DF3">
            <w:pPr>
              <w:rPr>
                <w:lang w:val="en-US"/>
              </w:rPr>
            </w:pPr>
          </w:p>
        </w:tc>
        <w:tc>
          <w:tcPr>
            <w:tcW w:w="4976" w:type="dxa"/>
            <w:shd w:val="clear" w:color="auto" w:fill="auto"/>
          </w:tcPr>
          <w:p w14:paraId="027050BD" w14:textId="77777777" w:rsidR="00426D77" w:rsidRDefault="0097705B" w:rsidP="002D3ACC">
            <w:pPr>
              <w:rPr>
                <w:lang w:val="en-US"/>
              </w:rPr>
            </w:pPr>
            <w:r>
              <w:rPr>
                <w:lang w:val="en-US"/>
              </w:rPr>
              <w:t>T: It</w:t>
            </w:r>
            <w:r w:rsidR="00481DF3">
              <w:rPr>
                <w:lang w:val="en-US"/>
              </w:rPr>
              <w:t xml:space="preserve"> was a warm up. Now Round1. Look at t</w:t>
            </w:r>
            <w:r>
              <w:rPr>
                <w:lang w:val="en-US"/>
              </w:rPr>
              <w:t xml:space="preserve">he screen. What is it? </w:t>
            </w:r>
          </w:p>
          <w:p w14:paraId="317480CC" w14:textId="77777777" w:rsidR="0097705B" w:rsidRPr="009D5B88" w:rsidRDefault="004918EF" w:rsidP="002D3ACC">
            <w:pPr>
              <w:rPr>
                <w:lang w:val="en-US"/>
              </w:rPr>
            </w:pPr>
            <w:r>
              <w:rPr>
                <w:lang w:val="en-US"/>
              </w:rPr>
              <w:t xml:space="preserve">Listen to the description of the Statue Liberty and complete the fact file about it. </w:t>
            </w:r>
          </w:p>
          <w:p w14:paraId="4C22DC89" w14:textId="77777777" w:rsidR="002842F7" w:rsidRPr="009D5B88" w:rsidRDefault="002842F7" w:rsidP="002D3ACC">
            <w:pPr>
              <w:rPr>
                <w:lang w:val="en-US"/>
              </w:rPr>
            </w:pPr>
            <w:r>
              <w:rPr>
                <w:lang w:val="en-US"/>
              </w:rPr>
              <w:t xml:space="preserve">Well, I believe the groups are ready to answer. …, read your answers. And now team… </w:t>
            </w:r>
          </w:p>
          <w:p w14:paraId="27450115" w14:textId="534FA180" w:rsidR="002842F7" w:rsidRPr="002842F7" w:rsidRDefault="002842F7" w:rsidP="002D3ACC">
            <w:pPr>
              <w:rPr>
                <w:lang w:val="en-US"/>
              </w:rPr>
            </w:pPr>
            <w:r>
              <w:rPr>
                <w:lang w:val="en-US"/>
              </w:rPr>
              <w:t>The right answers are the following. Look at the screen and pass your sheets of paper to the jury.</w:t>
            </w:r>
          </w:p>
        </w:tc>
        <w:tc>
          <w:tcPr>
            <w:tcW w:w="4961" w:type="dxa"/>
            <w:shd w:val="clear" w:color="auto" w:fill="auto"/>
          </w:tcPr>
          <w:p w14:paraId="1D475D12" w14:textId="7D1AA672" w:rsidR="00426D77" w:rsidRPr="00481DF3" w:rsidRDefault="00426D77" w:rsidP="002D3ACC">
            <w:pPr>
              <w:rPr>
                <w:lang w:val="en-US"/>
              </w:rPr>
            </w:pPr>
            <w:r w:rsidRPr="00481DF3">
              <w:rPr>
                <w:lang w:val="en-US"/>
              </w:rPr>
              <w:t xml:space="preserve"> </w:t>
            </w:r>
            <w:r w:rsidR="0097705B">
              <w:rPr>
                <w:lang w:val="en-US"/>
              </w:rPr>
              <w:t>P1P2: It’s the Statue of Liberty</w:t>
            </w:r>
          </w:p>
          <w:p w14:paraId="49DC0E38" w14:textId="551E23B8" w:rsidR="00D25616" w:rsidRPr="002842F7" w:rsidRDefault="00D25616" w:rsidP="00D25616">
            <w:pPr>
              <w:rPr>
                <w:i/>
                <w:lang w:val="en-US"/>
              </w:rPr>
            </w:pPr>
          </w:p>
          <w:p w14:paraId="79318DB4" w14:textId="53E3AD74" w:rsidR="004918EF" w:rsidRPr="002842F7" w:rsidRDefault="004918EF" w:rsidP="00D25616">
            <w:r w:rsidRPr="002842F7">
              <w:rPr>
                <w:lang w:val="en-US"/>
              </w:rPr>
              <w:t>Ps</w:t>
            </w:r>
            <w:r w:rsidRPr="009D5B88">
              <w:t xml:space="preserve">: </w:t>
            </w:r>
            <w:r w:rsidRPr="002842F7">
              <w:t>слушают</w:t>
            </w:r>
            <w:r w:rsidRPr="009D5B88">
              <w:t xml:space="preserve"> </w:t>
            </w:r>
            <w:r w:rsidRPr="002842F7">
              <w:t>запись</w:t>
            </w:r>
            <w:r w:rsidRPr="009D5B88">
              <w:t xml:space="preserve"> </w:t>
            </w:r>
            <w:r w:rsidRPr="002842F7">
              <w:t>и</w:t>
            </w:r>
            <w:r w:rsidRPr="009D5B88">
              <w:t xml:space="preserve"> </w:t>
            </w:r>
            <w:r w:rsidRPr="002842F7">
              <w:t>заполняют</w:t>
            </w:r>
            <w:r w:rsidRPr="009D5B88">
              <w:t xml:space="preserve"> </w:t>
            </w:r>
            <w:r w:rsidRPr="002842F7">
              <w:t>таблицу</w:t>
            </w:r>
            <w:r w:rsidRPr="009D5B88">
              <w:t xml:space="preserve"> </w:t>
            </w:r>
            <w:r w:rsidRPr="002842F7">
              <w:t>с</w:t>
            </w:r>
            <w:r w:rsidRPr="009D5B88">
              <w:t xml:space="preserve"> </w:t>
            </w:r>
            <w:r w:rsidRPr="002842F7">
              <w:t xml:space="preserve">данными </w:t>
            </w:r>
          </w:p>
          <w:p w14:paraId="6A154A2D" w14:textId="3DF5394E" w:rsidR="002842F7" w:rsidRPr="002842F7" w:rsidRDefault="002842F7" w:rsidP="002D3ACC">
            <w:pPr>
              <w:autoSpaceDE w:val="0"/>
              <w:autoSpaceDN w:val="0"/>
              <w:adjustRightInd w:val="0"/>
            </w:pPr>
            <w:r w:rsidRPr="002842F7">
              <w:rPr>
                <w:lang w:val="en-US"/>
              </w:rPr>
              <w:t>P</w:t>
            </w:r>
            <w:r w:rsidRPr="002842F7">
              <w:t>1</w:t>
            </w:r>
            <w:r w:rsidRPr="002842F7">
              <w:rPr>
                <w:lang w:val="en-US"/>
              </w:rPr>
              <w:t>P</w:t>
            </w:r>
            <w:r w:rsidRPr="002842F7">
              <w:t>2: прочитывают свои ответы на рабочих листах</w:t>
            </w:r>
          </w:p>
        </w:tc>
        <w:tc>
          <w:tcPr>
            <w:tcW w:w="3118" w:type="dxa"/>
            <w:shd w:val="clear" w:color="auto" w:fill="auto"/>
          </w:tcPr>
          <w:p w14:paraId="671F8A65" w14:textId="301BE4D2" w:rsidR="00426D77" w:rsidRPr="004918EF" w:rsidRDefault="00426D77" w:rsidP="002D3ACC">
            <w:pPr>
              <w:rPr>
                <w:b/>
              </w:rPr>
            </w:pPr>
          </w:p>
        </w:tc>
      </w:tr>
      <w:tr w:rsidR="00426D77" w:rsidRPr="006B5FF9" w14:paraId="5882E95A" w14:textId="77777777" w:rsidTr="00621997">
        <w:trPr>
          <w:trHeight w:val="834"/>
        </w:trPr>
        <w:tc>
          <w:tcPr>
            <w:tcW w:w="2362" w:type="dxa"/>
            <w:shd w:val="clear" w:color="auto" w:fill="auto"/>
          </w:tcPr>
          <w:p w14:paraId="30F37FDF" w14:textId="77777777" w:rsidR="00426D77" w:rsidRPr="009D5B88" w:rsidRDefault="00426D77" w:rsidP="002D3ACC">
            <w:pPr>
              <w:snapToGrid w:val="0"/>
            </w:pPr>
          </w:p>
          <w:p w14:paraId="150CEF80" w14:textId="7152B78D" w:rsidR="002842F7" w:rsidRPr="00481DF3" w:rsidRDefault="00621997" w:rsidP="002842F7">
            <w:pPr>
              <w:spacing w:line="270" w:lineRule="atLeast"/>
              <w:rPr>
                <w:lang w:val="en-US"/>
              </w:rPr>
            </w:pPr>
            <w:r>
              <w:rPr>
                <w:lang w:val="en-US"/>
              </w:rPr>
              <w:t xml:space="preserve">5) </w:t>
            </w:r>
            <w:r w:rsidR="002842F7">
              <w:rPr>
                <w:lang w:val="en-US"/>
              </w:rPr>
              <w:t>Roud 2</w:t>
            </w:r>
          </w:p>
          <w:p w14:paraId="35442204" w14:textId="5E5816AE" w:rsidR="002842F7" w:rsidRPr="002842F7" w:rsidRDefault="002842F7" w:rsidP="002D3ACC">
            <w:pPr>
              <w:snapToGrid w:val="0"/>
              <w:rPr>
                <w:lang w:val="en-US"/>
              </w:rPr>
            </w:pPr>
          </w:p>
        </w:tc>
        <w:tc>
          <w:tcPr>
            <w:tcW w:w="4976" w:type="dxa"/>
            <w:shd w:val="clear" w:color="auto" w:fill="auto"/>
          </w:tcPr>
          <w:p w14:paraId="631A4FEB" w14:textId="6B26775C" w:rsidR="009D5B88" w:rsidRDefault="002842F7" w:rsidP="002D3ACC">
            <w:pPr>
              <w:rPr>
                <w:lang w:val="en-US"/>
              </w:rPr>
            </w:pPr>
            <w:r>
              <w:rPr>
                <w:lang w:val="en-US"/>
              </w:rPr>
              <w:t xml:space="preserve">T: </w:t>
            </w:r>
            <w:r w:rsidR="00B00788">
              <w:rPr>
                <w:lang w:val="en-US"/>
              </w:rPr>
              <w:t>The second round. You should do some arithmetic sums. Everybody does them on their Ma</w:t>
            </w:r>
            <w:r w:rsidR="009D5B88">
              <w:rPr>
                <w:lang w:val="en-US"/>
              </w:rPr>
              <w:t>th</w:t>
            </w:r>
            <w:r w:rsidR="00F93416">
              <w:rPr>
                <w:lang w:val="en-US"/>
              </w:rPr>
              <w:t>s</w:t>
            </w:r>
            <w:r w:rsidR="009D5B88">
              <w:rPr>
                <w:lang w:val="en-US"/>
              </w:rPr>
              <w:t xml:space="preserve"> lessons. Look at the screen.You should choose two any rectangles you like:  red, green, yellow or purple</w:t>
            </w:r>
            <w:r w:rsidR="009D5B88" w:rsidRPr="009D5B88">
              <w:rPr>
                <w:lang w:val="en-US"/>
              </w:rPr>
              <w:t xml:space="preserve">. …, </w:t>
            </w:r>
            <w:r w:rsidR="009D5B88">
              <w:rPr>
                <w:lang w:val="en-US"/>
              </w:rPr>
              <w:t>you’re the first. (</w:t>
            </w:r>
            <w:r w:rsidR="009D5B88">
              <w:t>учитель</w:t>
            </w:r>
            <w:r w:rsidR="009D5B88" w:rsidRPr="006B5FF9">
              <w:rPr>
                <w:lang w:val="en-US"/>
              </w:rPr>
              <w:t xml:space="preserve"> </w:t>
            </w:r>
            <w:r w:rsidR="009D5B88">
              <w:t>раздает</w:t>
            </w:r>
            <w:r w:rsidR="009D5B88" w:rsidRPr="006B5FF9">
              <w:rPr>
                <w:lang w:val="en-US"/>
              </w:rPr>
              <w:t xml:space="preserve"> </w:t>
            </w:r>
            <w:r w:rsidR="009D5B88">
              <w:t>рабочие</w:t>
            </w:r>
            <w:r w:rsidR="009D5B88" w:rsidRPr="006B5FF9">
              <w:rPr>
                <w:lang w:val="en-US"/>
              </w:rPr>
              <w:t xml:space="preserve"> </w:t>
            </w:r>
            <w:r w:rsidR="009D5B88">
              <w:t>листы</w:t>
            </w:r>
            <w:r w:rsidR="009D5B88" w:rsidRPr="006B5FF9">
              <w:rPr>
                <w:lang w:val="en-US"/>
              </w:rPr>
              <w:t xml:space="preserve"> </w:t>
            </w:r>
            <w:r w:rsidR="009D5B88">
              <w:t>с</w:t>
            </w:r>
            <w:r w:rsidR="009D5B88" w:rsidRPr="006B5FF9">
              <w:rPr>
                <w:lang w:val="en-US"/>
              </w:rPr>
              <w:t xml:space="preserve"> </w:t>
            </w:r>
            <w:r w:rsidR="009D5B88">
              <w:t>примерами</w:t>
            </w:r>
            <w:r w:rsidR="009D5B88" w:rsidRPr="006B5FF9">
              <w:rPr>
                <w:lang w:val="en-US"/>
              </w:rPr>
              <w:t xml:space="preserve">) </w:t>
            </w:r>
            <w:r w:rsidR="009D5B88">
              <w:rPr>
                <w:lang w:val="en-US"/>
              </w:rPr>
              <w:t xml:space="preserve">The words in </w:t>
            </w:r>
            <w:r w:rsidR="006B5FF9">
              <w:rPr>
                <w:lang w:val="en-US"/>
              </w:rPr>
              <w:t>your worksheets with glossary will help you to do and pronounce maths sums correctly. 2 minutes to do the sums and give the answers.</w:t>
            </w:r>
            <w:r w:rsidR="006B59A2">
              <w:rPr>
                <w:lang w:val="en-US"/>
              </w:rPr>
              <w:t>The time has gone.</w:t>
            </w:r>
          </w:p>
          <w:p w14:paraId="60D601DA" w14:textId="55096263" w:rsidR="006B59A2" w:rsidRPr="007D4498" w:rsidRDefault="006B59A2" w:rsidP="002D3ACC">
            <w:pPr>
              <w:rPr>
                <w:lang w:val="en-US"/>
              </w:rPr>
            </w:pPr>
            <w:r>
              <w:rPr>
                <w:lang w:val="en-US"/>
              </w:rPr>
              <w:t>T:</w:t>
            </w:r>
            <w:r w:rsidR="00484C0D">
              <w:rPr>
                <w:lang w:val="en-US"/>
              </w:rPr>
              <w:t xml:space="preserve"> Your time is up</w:t>
            </w:r>
            <w:r>
              <w:rPr>
                <w:lang w:val="en-US"/>
              </w:rPr>
              <w:t>. …, read the whole sums in English.</w:t>
            </w:r>
          </w:p>
          <w:p w14:paraId="43B05753" w14:textId="2A7C4706" w:rsidR="006B59A2" w:rsidRDefault="006B59A2" w:rsidP="002D3ACC">
            <w:pPr>
              <w:rPr>
                <w:lang w:val="en-US"/>
              </w:rPr>
            </w:pPr>
            <w:r>
              <w:rPr>
                <w:lang w:val="en-US"/>
              </w:rPr>
              <w:t xml:space="preserve">T: And the answers. Look at the screen?Have you done the sums correctly? </w:t>
            </w:r>
          </w:p>
          <w:p w14:paraId="22C56FBC" w14:textId="5F202481" w:rsidR="00426D77" w:rsidRPr="009D5B88" w:rsidRDefault="006B59A2" w:rsidP="0062199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So, I see you are good at doing sums</w:t>
            </w:r>
            <w:r w:rsidR="00621997">
              <w:rPr>
                <w:lang w:val="en-US"/>
              </w:rPr>
              <w:t>.</w:t>
            </w:r>
            <w:r w:rsidR="00621997" w:rsidRPr="00621997">
              <w:rPr>
                <w:noProof/>
                <w:lang w:val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120639DF" w14:textId="77777777" w:rsidR="00426D77" w:rsidRPr="007D4498" w:rsidRDefault="009D5B88" w:rsidP="002D3ACC">
            <w:r>
              <w:rPr>
                <w:lang w:val="en-US"/>
              </w:rPr>
              <w:lastRenderedPageBreak/>
              <w:t>Ps</w:t>
            </w:r>
            <w:r w:rsidRPr="007D4498">
              <w:t xml:space="preserve">: </w:t>
            </w:r>
            <w:r>
              <w:t>выбирают</w:t>
            </w:r>
            <w:r w:rsidRPr="007D4498">
              <w:t xml:space="preserve"> </w:t>
            </w:r>
            <w:r>
              <w:t>цвета</w:t>
            </w:r>
            <w:r w:rsidRPr="007D4498">
              <w:t xml:space="preserve"> </w:t>
            </w:r>
            <w:r>
              <w:t>прямоугольников</w:t>
            </w:r>
            <w:r w:rsidR="006B5FF9" w:rsidRPr="007D4498">
              <w:t xml:space="preserve">. </w:t>
            </w:r>
            <w:r w:rsidR="006B5FF9">
              <w:t>Получают</w:t>
            </w:r>
            <w:r w:rsidR="006B5FF9" w:rsidRPr="007D4498">
              <w:t xml:space="preserve"> </w:t>
            </w:r>
            <w:r w:rsidR="006B5FF9">
              <w:t>листы</w:t>
            </w:r>
            <w:r w:rsidR="006B5FF9" w:rsidRPr="007D4498">
              <w:t xml:space="preserve"> </w:t>
            </w:r>
            <w:r w:rsidR="006B5FF9">
              <w:t>с</w:t>
            </w:r>
            <w:r w:rsidR="006B5FF9" w:rsidRPr="007D4498">
              <w:t xml:space="preserve"> </w:t>
            </w:r>
            <w:r w:rsidR="006B5FF9">
              <w:t>примерами</w:t>
            </w:r>
            <w:r w:rsidR="006B5FF9" w:rsidRPr="007D4498">
              <w:t xml:space="preserve">, </w:t>
            </w:r>
            <w:r w:rsidR="006B5FF9">
              <w:t>решают</w:t>
            </w:r>
            <w:r w:rsidR="006B5FF9" w:rsidRPr="007D4498">
              <w:t>.</w:t>
            </w:r>
          </w:p>
          <w:p w14:paraId="13E6DA9C" w14:textId="77777777" w:rsidR="006B59A2" w:rsidRPr="007D4498" w:rsidRDefault="006B59A2" w:rsidP="002D3ACC"/>
          <w:p w14:paraId="1A5D47CC" w14:textId="77777777" w:rsidR="006B59A2" w:rsidRPr="007D4498" w:rsidRDefault="006B59A2" w:rsidP="002D3ACC"/>
          <w:p w14:paraId="07982EA3" w14:textId="77777777" w:rsidR="006B59A2" w:rsidRPr="007D4498" w:rsidRDefault="006B59A2" w:rsidP="002D3ACC"/>
          <w:p w14:paraId="7441C84D" w14:textId="77777777" w:rsidR="006B59A2" w:rsidRPr="007D4498" w:rsidRDefault="006B59A2" w:rsidP="002D3ACC"/>
          <w:p w14:paraId="1AAE2ECE" w14:textId="77777777" w:rsidR="006B59A2" w:rsidRPr="007D4498" w:rsidRDefault="006B59A2" w:rsidP="002D3ACC"/>
          <w:p w14:paraId="27465FFE" w14:textId="77777777" w:rsidR="006B59A2" w:rsidRPr="007D4498" w:rsidRDefault="006B59A2" w:rsidP="002D3ACC"/>
          <w:p w14:paraId="51DD4DDE" w14:textId="77777777" w:rsidR="006B59A2" w:rsidRPr="007D4498" w:rsidRDefault="006B59A2" w:rsidP="002D3ACC"/>
          <w:p w14:paraId="32011923" w14:textId="77777777" w:rsidR="006B59A2" w:rsidRPr="007D4498" w:rsidRDefault="006B59A2" w:rsidP="002D3ACC"/>
          <w:p w14:paraId="5BA7EB02" w14:textId="5857609D" w:rsidR="006B59A2" w:rsidRPr="006B59A2" w:rsidRDefault="006B59A2" w:rsidP="002D3ACC">
            <w:r>
              <w:rPr>
                <w:lang w:val="en-US"/>
              </w:rPr>
              <w:t>Ps</w:t>
            </w:r>
            <w:r w:rsidRPr="00621997">
              <w:t xml:space="preserve">: </w:t>
            </w:r>
            <w:r>
              <w:t>читают</w:t>
            </w:r>
            <w:r w:rsidRPr="00621997">
              <w:t xml:space="preserve"> </w:t>
            </w:r>
            <w:r>
              <w:t>примеры с решениями на английском</w:t>
            </w:r>
          </w:p>
        </w:tc>
        <w:tc>
          <w:tcPr>
            <w:tcW w:w="3118" w:type="dxa"/>
            <w:shd w:val="clear" w:color="auto" w:fill="auto"/>
          </w:tcPr>
          <w:p w14:paraId="196D0CF6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  <w:u w:val="single"/>
              </w:rPr>
            </w:pPr>
            <w:r w:rsidRPr="006B59A2">
              <w:rPr>
                <w:sz w:val="20"/>
                <w:szCs w:val="20"/>
                <w:u w:val="single"/>
              </w:rPr>
              <w:t>Green:</w:t>
            </w:r>
          </w:p>
          <w:p w14:paraId="0796F803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0.5+4.3 =</w:t>
            </w:r>
          </w:p>
          <w:p w14:paraId="45B538DF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23×4 =</w:t>
            </w:r>
          </w:p>
          <w:p w14:paraId="54539C2D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(26 -1) ×7 =</w:t>
            </w:r>
          </w:p>
          <w:p w14:paraId="6124B72D" w14:textId="77777777" w:rsid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  <w:lang w:val="en-US"/>
              </w:rPr>
            </w:pPr>
            <w:r w:rsidRPr="006B59A2">
              <w:rPr>
                <w:sz w:val="20"/>
                <w:szCs w:val="20"/>
              </w:rPr>
              <w:t xml:space="preserve">672:8 = </w:t>
            </w:r>
          </w:p>
          <w:p w14:paraId="269B4A08" w14:textId="46F2849B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  <w:u w:val="single"/>
                <w:lang w:val="en-US"/>
              </w:rPr>
            </w:pPr>
            <w:r w:rsidRPr="006B59A2">
              <w:rPr>
                <w:sz w:val="20"/>
                <w:szCs w:val="20"/>
                <w:u w:val="single"/>
              </w:rPr>
              <w:t xml:space="preserve">Red: </w:t>
            </w:r>
          </w:p>
          <w:p w14:paraId="2E73ED06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 xml:space="preserve">1.72 +6.01= </w:t>
            </w:r>
          </w:p>
          <w:p w14:paraId="3058CA09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52×9 =</w:t>
            </w:r>
          </w:p>
          <w:p w14:paraId="594B805A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(88-8) ×9 =</w:t>
            </w:r>
          </w:p>
          <w:p w14:paraId="4087E8AB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 xml:space="preserve">474:7 = </w:t>
            </w:r>
          </w:p>
          <w:p w14:paraId="38F5B825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  <w:u w:val="single"/>
              </w:rPr>
            </w:pPr>
            <w:r w:rsidRPr="006B59A2">
              <w:rPr>
                <w:sz w:val="20"/>
                <w:szCs w:val="20"/>
                <w:u w:val="single"/>
              </w:rPr>
              <w:t>Blue:</w:t>
            </w:r>
          </w:p>
          <w:p w14:paraId="45A63CFB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6.03+ 0.1 =</w:t>
            </w:r>
          </w:p>
          <w:p w14:paraId="157E4559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38×5 =</w:t>
            </w:r>
          </w:p>
          <w:p w14:paraId="28372AD8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(45 -5) ×3 =</w:t>
            </w:r>
          </w:p>
          <w:p w14:paraId="67736D31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 xml:space="preserve"> 354:3 =</w:t>
            </w:r>
          </w:p>
          <w:p w14:paraId="5230F101" w14:textId="466D9FB6" w:rsidR="006B5FF9" w:rsidRPr="006B59A2" w:rsidRDefault="006B59A2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  <w:u w:val="single"/>
              </w:rPr>
            </w:pPr>
            <w:r w:rsidRPr="006B59A2">
              <w:rPr>
                <w:sz w:val="20"/>
                <w:szCs w:val="20"/>
                <w:u w:val="single"/>
                <w:lang w:val="en-US"/>
              </w:rPr>
              <w:t>P</w:t>
            </w:r>
            <w:r w:rsidR="006B5FF9" w:rsidRPr="006B59A2">
              <w:rPr>
                <w:sz w:val="20"/>
                <w:szCs w:val="20"/>
                <w:u w:val="single"/>
              </w:rPr>
              <w:t>urple:</w:t>
            </w:r>
          </w:p>
          <w:p w14:paraId="3A9A8509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9.08 + 0.04 =</w:t>
            </w:r>
          </w:p>
          <w:p w14:paraId="54EE83A8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lastRenderedPageBreak/>
              <w:t xml:space="preserve">44× 6= </w:t>
            </w:r>
          </w:p>
          <w:p w14:paraId="5D3DB89E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>(93-10) ×6 =</w:t>
            </w:r>
          </w:p>
          <w:p w14:paraId="23E07784" w14:textId="77777777" w:rsidR="006B5FF9" w:rsidRPr="006B59A2" w:rsidRDefault="006B5FF9" w:rsidP="006B5F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6B59A2">
              <w:rPr>
                <w:sz w:val="20"/>
                <w:szCs w:val="20"/>
              </w:rPr>
              <w:t xml:space="preserve">855: 9= </w:t>
            </w:r>
          </w:p>
          <w:p w14:paraId="4CF3DB73" w14:textId="77777777" w:rsidR="00426D77" w:rsidRPr="006B59A2" w:rsidRDefault="00426D77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  <w:p w14:paraId="4236B64D" w14:textId="77777777" w:rsidR="00426D77" w:rsidRPr="006B5FF9" w:rsidRDefault="00426D77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u w:val="single"/>
              </w:rPr>
            </w:pPr>
          </w:p>
          <w:p w14:paraId="47FC748D" w14:textId="77777777" w:rsidR="00426D77" w:rsidRPr="006B5FF9" w:rsidRDefault="00426D77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u w:val="single"/>
              </w:rPr>
            </w:pPr>
          </w:p>
          <w:p w14:paraId="3B101120" w14:textId="77777777" w:rsidR="00426D77" w:rsidRPr="006B5FF9" w:rsidRDefault="00426D77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u w:val="single"/>
              </w:rPr>
            </w:pPr>
          </w:p>
          <w:p w14:paraId="726DD289" w14:textId="77777777" w:rsidR="00426D77" w:rsidRPr="006B5FF9" w:rsidRDefault="00426D77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u w:val="single"/>
              </w:rPr>
            </w:pPr>
          </w:p>
          <w:p w14:paraId="7A32D0C5" w14:textId="77777777" w:rsidR="00426D77" w:rsidRPr="006B5FF9" w:rsidRDefault="00426D77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u w:val="single"/>
              </w:rPr>
            </w:pPr>
          </w:p>
          <w:p w14:paraId="0A801147" w14:textId="77777777" w:rsidR="00426D77" w:rsidRPr="006B5FF9" w:rsidRDefault="00426D77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u w:val="single"/>
              </w:rPr>
            </w:pPr>
          </w:p>
          <w:p w14:paraId="2F61DDB3" w14:textId="246E2205" w:rsidR="00426D77" w:rsidRPr="006B5FF9" w:rsidRDefault="00426D77" w:rsidP="002D3ACC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2842F7" w:rsidRPr="00274119" w14:paraId="4686DAAF" w14:textId="77777777" w:rsidTr="00B32CCF">
        <w:trPr>
          <w:trHeight w:val="3720"/>
        </w:trPr>
        <w:tc>
          <w:tcPr>
            <w:tcW w:w="2362" w:type="dxa"/>
            <w:shd w:val="clear" w:color="auto" w:fill="auto"/>
          </w:tcPr>
          <w:p w14:paraId="528CADC3" w14:textId="0D5887AD" w:rsidR="002842F7" w:rsidRPr="00621997" w:rsidRDefault="00621997" w:rsidP="002D3ACC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6) Round 3</w:t>
            </w:r>
          </w:p>
        </w:tc>
        <w:tc>
          <w:tcPr>
            <w:tcW w:w="4976" w:type="dxa"/>
            <w:shd w:val="clear" w:color="auto" w:fill="auto"/>
          </w:tcPr>
          <w:p w14:paraId="21BD5CBA" w14:textId="3DBDEDC6" w:rsidR="00621997" w:rsidRDefault="00621997" w:rsidP="002D3ACC">
            <w:pPr>
              <w:rPr>
                <w:lang w:val="en-US"/>
              </w:rPr>
            </w:pPr>
            <w:r>
              <w:rPr>
                <w:lang w:val="en-US"/>
              </w:rPr>
              <w:t xml:space="preserve">T: </w:t>
            </w:r>
            <w:r w:rsidR="007D4498">
              <w:rPr>
                <w:lang w:val="en-US"/>
              </w:rPr>
              <w:t xml:space="preserve">1) </w:t>
            </w:r>
            <w:r>
              <w:rPr>
                <w:lang w:val="en-US"/>
              </w:rPr>
              <w:t xml:space="preserve">My dear friends, can you solve the </w:t>
            </w:r>
            <w:r w:rsidR="00F93416">
              <w:rPr>
                <w:lang w:val="en-US"/>
              </w:rPr>
              <w:t xml:space="preserve">Maths </w:t>
            </w:r>
            <w:r>
              <w:rPr>
                <w:lang w:val="en-US"/>
              </w:rPr>
              <w:t>problems?</w:t>
            </w:r>
          </w:p>
          <w:p w14:paraId="321D7B11" w14:textId="77777777" w:rsidR="002842F7" w:rsidRPr="007D4498" w:rsidRDefault="00621997" w:rsidP="002D3ACC">
            <w:pPr>
              <w:rPr>
                <w:lang w:val="en-US"/>
              </w:rPr>
            </w:pPr>
            <w:r>
              <w:rPr>
                <w:lang w:val="en-US"/>
              </w:rPr>
              <w:t>They</w:t>
            </w:r>
            <w:r w:rsidRPr="00621997">
              <w:t>’</w:t>
            </w:r>
            <w:r>
              <w:rPr>
                <w:lang w:val="en-US"/>
              </w:rPr>
              <w:t>re</w:t>
            </w:r>
            <w:r w:rsidRPr="00621997">
              <w:t xml:space="preserve"> </w:t>
            </w:r>
            <w:r>
              <w:rPr>
                <w:lang w:val="en-US"/>
              </w:rPr>
              <w:t>not</w:t>
            </w:r>
            <w:r w:rsidRPr="00621997">
              <w:t xml:space="preserve"> </w:t>
            </w:r>
            <w:r>
              <w:t>проблемы</w:t>
            </w:r>
            <w:r w:rsidRPr="00621997">
              <w:t xml:space="preserve">, </w:t>
            </w:r>
            <w:r>
              <w:rPr>
                <w:lang w:val="en-US"/>
              </w:rPr>
              <w:t>they</w:t>
            </w:r>
            <w:r w:rsidRPr="00621997">
              <w:t>’</w:t>
            </w:r>
            <w:r>
              <w:rPr>
                <w:lang w:val="en-US"/>
              </w:rPr>
              <w:t>re</w:t>
            </w:r>
            <w:r w:rsidRPr="00621997">
              <w:t xml:space="preserve"> </w:t>
            </w:r>
            <w:r>
              <w:t>задачи</w:t>
            </w:r>
            <w:r w:rsidRPr="00621997">
              <w:t>.</w:t>
            </w:r>
            <w:r>
              <w:t xml:space="preserve"> </w:t>
            </w:r>
            <w:r>
              <w:rPr>
                <w:lang w:val="en-US"/>
              </w:rPr>
              <w:t xml:space="preserve">Let’s see. </w:t>
            </w:r>
            <w:r w:rsidRPr="00A62C95">
              <w:rPr>
                <w:lang w:val="en-US"/>
              </w:rPr>
              <w:t xml:space="preserve"> </w:t>
            </w:r>
            <w:r w:rsidR="00A62C95">
              <w:rPr>
                <w:lang w:val="en-US"/>
              </w:rPr>
              <w:t xml:space="preserve"> Look at the screen. There is a problem. Read the problem, solve it. If you are ready, tell us –B-I-N-G-O! 2 minute to solve it.</w:t>
            </w:r>
          </w:p>
          <w:p w14:paraId="5A7EC429" w14:textId="3A578764" w:rsidR="00A62C95" w:rsidRDefault="00A62C95" w:rsidP="002D3ACC">
            <w:pPr>
              <w:rPr>
                <w:lang w:val="en-US"/>
              </w:rPr>
            </w:pPr>
            <w:r>
              <w:rPr>
                <w:lang w:val="en-US"/>
              </w:rPr>
              <w:t xml:space="preserve">T: So, it was the so-called warm –up for your brains.And now the real </w:t>
            </w:r>
            <w:r w:rsidR="00B32CCF">
              <w:rPr>
                <w:lang w:val="en-US"/>
              </w:rPr>
              <w:t>math</w:t>
            </w:r>
            <w:r w:rsidR="00F93416">
              <w:rPr>
                <w:lang w:val="en-US"/>
              </w:rPr>
              <w:t xml:space="preserve">s </w:t>
            </w:r>
            <w:r w:rsidR="00B32CCF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problems</w:t>
            </w:r>
            <w:r w:rsidR="00B32CCF">
              <w:rPr>
                <w:lang w:val="en-US"/>
              </w:rPr>
              <w:t xml:space="preserve">. </w:t>
            </w:r>
          </w:p>
          <w:p w14:paraId="196EF8F4" w14:textId="77777777" w:rsidR="007D4498" w:rsidRPr="00A15287" w:rsidRDefault="007D4498" w:rsidP="002D3ACC">
            <w:pPr>
              <w:rPr>
                <w:lang w:val="en-US"/>
              </w:rPr>
            </w:pPr>
            <w:r>
              <w:rPr>
                <w:lang w:val="en-US"/>
              </w:rPr>
              <w:t>2) There are two ovals on the screen. They contain the problems for you.</w:t>
            </w:r>
            <w:r w:rsidR="00274119" w:rsidRPr="00274119">
              <w:rPr>
                <w:lang w:val="en-US"/>
              </w:rPr>
              <w:t xml:space="preserve"> </w:t>
            </w:r>
            <w:r w:rsidR="00274119">
              <w:rPr>
                <w:lang w:val="en-US"/>
              </w:rPr>
              <w:t>What ovals will you choose? Green or orange one?</w:t>
            </w:r>
          </w:p>
          <w:p w14:paraId="79F30514" w14:textId="45E8C30B" w:rsidR="00274119" w:rsidRPr="00274119" w:rsidRDefault="00274119" w:rsidP="002D3ACC">
            <w:pPr>
              <w:rPr>
                <w:lang w:val="en-US"/>
              </w:rPr>
            </w:pPr>
            <w:r>
              <w:rPr>
                <w:lang w:val="en-US"/>
              </w:rPr>
              <w:t>If you are ready, tell us –B-I-N-G-O!</w:t>
            </w:r>
          </w:p>
        </w:tc>
        <w:tc>
          <w:tcPr>
            <w:tcW w:w="4961" w:type="dxa"/>
            <w:shd w:val="clear" w:color="auto" w:fill="auto"/>
          </w:tcPr>
          <w:p w14:paraId="780A836B" w14:textId="77777777" w:rsidR="002842F7" w:rsidRPr="00A15287" w:rsidRDefault="00A62C95" w:rsidP="002D3ACC">
            <w:r>
              <w:rPr>
                <w:lang w:val="en-US"/>
              </w:rPr>
              <w:t>Ps</w:t>
            </w:r>
            <w:r w:rsidRPr="00A15287">
              <w:t xml:space="preserve">: </w:t>
            </w:r>
            <w:r>
              <w:t>решают</w:t>
            </w:r>
            <w:r w:rsidRPr="00A15287">
              <w:t xml:space="preserve"> </w:t>
            </w:r>
            <w:r>
              <w:t>задачу</w:t>
            </w:r>
          </w:p>
          <w:p w14:paraId="466093DC" w14:textId="77777777" w:rsidR="00274119" w:rsidRPr="00A15287" w:rsidRDefault="00274119" w:rsidP="002D3ACC"/>
          <w:p w14:paraId="02153FA9" w14:textId="77777777" w:rsidR="00274119" w:rsidRPr="00A15287" w:rsidRDefault="00274119" w:rsidP="002D3ACC"/>
          <w:p w14:paraId="0437D69E" w14:textId="77777777" w:rsidR="00274119" w:rsidRPr="00A15287" w:rsidRDefault="00274119" w:rsidP="002D3ACC"/>
          <w:p w14:paraId="6D3122EC" w14:textId="77777777" w:rsidR="00274119" w:rsidRPr="00A15287" w:rsidRDefault="00274119" w:rsidP="002D3ACC"/>
          <w:p w14:paraId="1115990F" w14:textId="77777777" w:rsidR="00274119" w:rsidRPr="00A15287" w:rsidRDefault="00274119" w:rsidP="002D3ACC"/>
          <w:p w14:paraId="049D9D35" w14:textId="77777777" w:rsidR="00274119" w:rsidRPr="00A15287" w:rsidRDefault="00274119" w:rsidP="002D3ACC"/>
          <w:p w14:paraId="2DA4BC0B" w14:textId="77777777" w:rsidR="00274119" w:rsidRPr="00A15287" w:rsidRDefault="00274119" w:rsidP="002D3ACC"/>
          <w:p w14:paraId="23CEB7E8" w14:textId="77777777" w:rsidR="00274119" w:rsidRPr="00A15287" w:rsidRDefault="00274119" w:rsidP="002D3ACC"/>
          <w:p w14:paraId="4C7204D0" w14:textId="51517238" w:rsidR="00274119" w:rsidRPr="00274119" w:rsidRDefault="00274119" w:rsidP="002D3ACC">
            <w:r>
              <w:rPr>
                <w:lang w:val="en-US"/>
              </w:rPr>
              <w:t>Ps</w:t>
            </w:r>
            <w:r w:rsidRPr="00274119">
              <w:t xml:space="preserve"> </w:t>
            </w:r>
            <w:r>
              <w:t xml:space="preserve">выбирают по очереди задачи, читают  и решают. </w:t>
            </w:r>
          </w:p>
          <w:p w14:paraId="4D2F8EFB" w14:textId="77777777" w:rsidR="00274119" w:rsidRPr="00274119" w:rsidRDefault="00274119" w:rsidP="002D3ACC"/>
          <w:p w14:paraId="7B16B80A" w14:textId="6336D620" w:rsidR="00274119" w:rsidRPr="00274119" w:rsidRDefault="00274119" w:rsidP="002D3ACC"/>
        </w:tc>
        <w:tc>
          <w:tcPr>
            <w:tcW w:w="3118" w:type="dxa"/>
            <w:shd w:val="clear" w:color="auto" w:fill="auto"/>
          </w:tcPr>
          <w:p w14:paraId="5F5CA3AF" w14:textId="77777777" w:rsidR="00A62C95" w:rsidRPr="00A62C95" w:rsidRDefault="00A62C95" w:rsidP="00A62C95">
            <w:pPr>
              <w:widowControl w:val="0"/>
              <w:autoSpaceDE w:val="0"/>
              <w:autoSpaceDN w:val="0"/>
              <w:adjustRightInd w:val="0"/>
              <w:snapToGrid w:val="0"/>
              <w:rPr>
                <w:u w:val="single"/>
                <w:lang w:val="en-US"/>
              </w:rPr>
            </w:pPr>
            <w:r w:rsidRPr="00A62C95">
              <w:rPr>
                <w:bCs/>
                <w:u w:val="single"/>
                <w:lang w:val="en-US"/>
              </w:rPr>
              <w:t>How many bikes?</w:t>
            </w:r>
          </w:p>
          <w:p w14:paraId="0000647E" w14:textId="77777777" w:rsidR="00A62C95" w:rsidRPr="00A62C95" w:rsidRDefault="00A62C95" w:rsidP="00A62C95">
            <w:pPr>
              <w:widowControl w:val="0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A62C95">
              <w:rPr>
                <w:lang w:val="en-US"/>
              </w:rPr>
              <w:t>The other day I counted 7 cycle riders and 19 cycle wheels as they passed by my house. How many bicycles and tricycles passed by?</w:t>
            </w:r>
          </w:p>
          <w:p w14:paraId="21A0A818" w14:textId="128F2AF0" w:rsidR="002842F7" w:rsidRPr="00A62C95" w:rsidRDefault="00A62C95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u w:val="single"/>
                <w:lang w:val="en-US"/>
              </w:rPr>
            </w:pPr>
            <w:r w:rsidRPr="00A62C95">
              <w:rPr>
                <w:bCs/>
                <w:i/>
                <w:iCs/>
                <w:lang w:val="en-US"/>
              </w:rPr>
              <w:t>(2 cyclists (4 wheels) and 5 tricycle riders (15 wheels))</w:t>
            </w:r>
          </w:p>
          <w:p w14:paraId="47FAD7E3" w14:textId="6D8B42D1" w:rsidR="00274119" w:rsidRPr="005A7629" w:rsidRDefault="00274119" w:rsidP="00274119">
            <w:pPr>
              <w:rPr>
                <w:b/>
                <w:sz w:val="28"/>
                <w:szCs w:val="28"/>
                <w:lang w:val="en-US"/>
              </w:rPr>
            </w:pPr>
            <w:r w:rsidRPr="00274119">
              <w:rPr>
                <w:b/>
                <w:sz w:val="28"/>
                <w:szCs w:val="28"/>
                <w:lang w:val="en-US"/>
              </w:rPr>
              <w:t xml:space="preserve">                                                </w:t>
            </w:r>
          </w:p>
          <w:p w14:paraId="7D38FBA0" w14:textId="77777777" w:rsidR="00274119" w:rsidRPr="0019269B" w:rsidRDefault="00274119" w:rsidP="00274119">
            <w:pPr>
              <w:rPr>
                <w:lang w:val="en-US"/>
              </w:rPr>
            </w:pPr>
            <w:r w:rsidRPr="0019269B">
              <w:rPr>
                <w:lang w:val="en-US"/>
              </w:rPr>
              <w:t xml:space="preserve">1) The sister is 5 years older than her brother. How old will she be older </w:t>
            </w:r>
          </w:p>
          <w:p w14:paraId="0E1A1301" w14:textId="4C9CDD05" w:rsidR="00274119" w:rsidRPr="00A15287" w:rsidRDefault="00274119" w:rsidP="00274119">
            <w:pPr>
              <w:rPr>
                <w:lang w:val="en-US"/>
              </w:rPr>
            </w:pPr>
            <w:r w:rsidRPr="0019269B">
              <w:rPr>
                <w:lang w:val="en-US"/>
              </w:rPr>
              <w:t xml:space="preserve">than her brother in 7 years?  </w:t>
            </w:r>
            <w:r w:rsidRPr="00A15287">
              <w:rPr>
                <w:b/>
                <w:lang w:val="en-US"/>
              </w:rPr>
              <w:t>(in 5 years)</w:t>
            </w:r>
            <w:r w:rsidRPr="00A15287">
              <w:rPr>
                <w:lang w:val="en-US"/>
              </w:rPr>
              <w:t xml:space="preserve">  </w:t>
            </w:r>
          </w:p>
          <w:p w14:paraId="1957B3CE" w14:textId="77777777" w:rsidR="00274119" w:rsidRPr="00A15287" w:rsidRDefault="00274119" w:rsidP="00274119">
            <w:pPr>
              <w:tabs>
                <w:tab w:val="left" w:pos="1170"/>
              </w:tabs>
              <w:rPr>
                <w:lang w:val="en-US"/>
              </w:rPr>
            </w:pPr>
            <w:r w:rsidRPr="00A15287">
              <w:rPr>
                <w:lang w:val="en-US"/>
              </w:rPr>
              <w:tab/>
            </w:r>
          </w:p>
          <w:p w14:paraId="5499A047" w14:textId="77777777" w:rsidR="00274119" w:rsidRPr="00555B1F" w:rsidRDefault="00274119" w:rsidP="00274119">
            <w:pPr>
              <w:rPr>
                <w:lang w:val="en-US"/>
              </w:rPr>
            </w:pPr>
            <w:r w:rsidRPr="00555B1F">
              <w:rPr>
                <w:lang w:val="en-US"/>
              </w:rPr>
              <w:t xml:space="preserve">2) A hen standing on one leg weighs 2 kg. How much does a chicken </w:t>
            </w:r>
          </w:p>
          <w:p w14:paraId="319F4781" w14:textId="4173DDC5" w:rsidR="002842F7" w:rsidRPr="00A62C95" w:rsidRDefault="00274119" w:rsidP="00274119">
            <w:pPr>
              <w:rPr>
                <w:b/>
                <w:u w:val="single"/>
                <w:lang w:val="en-US"/>
              </w:rPr>
            </w:pPr>
            <w:r w:rsidRPr="00555B1F">
              <w:rPr>
                <w:lang w:val="en-US"/>
              </w:rPr>
              <w:t xml:space="preserve">standing on two legs weigh? </w:t>
            </w:r>
            <w:r w:rsidRPr="00555B1F">
              <w:rPr>
                <w:b/>
              </w:rPr>
              <w:t>(2 kg)</w:t>
            </w:r>
            <w:r w:rsidRPr="00555B1F">
              <w:t xml:space="preserve"> </w:t>
            </w:r>
          </w:p>
        </w:tc>
      </w:tr>
      <w:tr w:rsidR="00B32CCF" w:rsidRPr="001B56F9" w14:paraId="21DB1E02" w14:textId="77777777" w:rsidTr="00644763">
        <w:trPr>
          <w:trHeight w:val="957"/>
        </w:trPr>
        <w:tc>
          <w:tcPr>
            <w:tcW w:w="2362" w:type="dxa"/>
            <w:shd w:val="clear" w:color="auto" w:fill="auto"/>
          </w:tcPr>
          <w:p w14:paraId="241C1D9E" w14:textId="14B69C04" w:rsidR="00B32CCF" w:rsidRDefault="00B32CCF" w:rsidP="002D3ACC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7) Round 4</w:t>
            </w:r>
          </w:p>
        </w:tc>
        <w:tc>
          <w:tcPr>
            <w:tcW w:w="4976" w:type="dxa"/>
            <w:shd w:val="clear" w:color="auto" w:fill="auto"/>
          </w:tcPr>
          <w:p w14:paraId="66B0EB70" w14:textId="4AF1E596" w:rsidR="00B32CCF" w:rsidRPr="00A15287" w:rsidRDefault="00484C0D" w:rsidP="002D3ACC">
            <w:pPr>
              <w:rPr>
                <w:lang w:val="en-US"/>
              </w:rPr>
            </w:pPr>
            <w:r>
              <w:rPr>
                <w:lang w:val="en-US"/>
              </w:rPr>
              <w:t>T: I suggest we solve a math</w:t>
            </w:r>
            <w:r w:rsidR="00F93416">
              <w:rPr>
                <w:lang w:val="en-US"/>
              </w:rPr>
              <w:t>s</w:t>
            </w:r>
            <w:r>
              <w:rPr>
                <w:lang w:val="en-US"/>
              </w:rPr>
              <w:t xml:space="preserve"> crossword puzzle. I’l give you the cards with the crossword puzzle. You should complete it in 3 minutes. Write numbers in the words. The time has gone. </w:t>
            </w:r>
          </w:p>
          <w:p w14:paraId="35B172D1" w14:textId="3D0198AA" w:rsidR="00484C0D" w:rsidRDefault="00484C0D" w:rsidP="00007CD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484C0D">
              <w:rPr>
                <w:lang w:val="en-US"/>
              </w:rPr>
              <w:t xml:space="preserve">: </w:t>
            </w:r>
            <w:r>
              <w:rPr>
                <w:lang w:val="en-US"/>
              </w:rPr>
              <w:t>My</w:t>
            </w:r>
            <w:r w:rsidRPr="00484C0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friends, your time is up. Put yor pens </w:t>
            </w:r>
            <w:r>
              <w:rPr>
                <w:lang w:val="en-US"/>
              </w:rPr>
              <w:lastRenderedPageBreak/>
              <w:t xml:space="preserve">aside </w:t>
            </w:r>
            <w:r w:rsidR="00007CD2">
              <w:rPr>
                <w:lang w:val="en-US"/>
              </w:rPr>
              <w:t>.Look at the finished crossword puzzle. Let’s check. The members of each team will read the sum and the answe</w:t>
            </w:r>
            <w:r w:rsidR="00F93416">
              <w:rPr>
                <w:lang w:val="en-US"/>
              </w:rPr>
              <w:t>r</w:t>
            </w:r>
            <w:r w:rsidR="00007CD2">
              <w:rPr>
                <w:lang w:val="en-US"/>
              </w:rPr>
              <w:t xml:space="preserve"> one by one. .. begin, please.</w:t>
            </w:r>
            <w:r w:rsidR="00007CD2" w:rsidRPr="00007CD2">
              <w:rPr>
                <w:lang w:val="en-US"/>
              </w:rPr>
              <w:t xml:space="preserve"> </w:t>
            </w:r>
            <w:r w:rsidR="00007CD2">
              <w:rPr>
                <w:lang w:val="en-US"/>
              </w:rPr>
              <w:t xml:space="preserve">Let’s start with ACROSS. </w:t>
            </w:r>
            <w:r w:rsidR="001B56F9">
              <w:rPr>
                <w:lang w:val="en-US"/>
              </w:rPr>
              <w:t>Pass your sheets of paper to our jury.</w:t>
            </w:r>
          </w:p>
          <w:p w14:paraId="65A8F02B" w14:textId="32D7F6B6" w:rsidR="00007CD2" w:rsidRPr="001B56F9" w:rsidRDefault="00007CD2" w:rsidP="001B56F9">
            <w:r>
              <w:rPr>
                <w:lang w:val="en-US"/>
              </w:rPr>
              <w:t>Now our quiz is about over</w:t>
            </w:r>
            <w:r w:rsidR="001B56F9">
              <w:rPr>
                <w:lang w:val="en-US"/>
              </w:rPr>
              <w:t xml:space="preserve">, I ask our  highly esteemed jury to judge the submissions and reward our teams. (T. </w:t>
            </w:r>
            <w:r w:rsidR="001B56F9">
              <w:t>обращается к жюри на русском)</w:t>
            </w:r>
          </w:p>
        </w:tc>
        <w:tc>
          <w:tcPr>
            <w:tcW w:w="4961" w:type="dxa"/>
            <w:shd w:val="clear" w:color="auto" w:fill="auto"/>
          </w:tcPr>
          <w:p w14:paraId="000893D8" w14:textId="77777777" w:rsidR="00B32CCF" w:rsidRPr="00A15287" w:rsidRDefault="00484C0D" w:rsidP="002D3ACC">
            <w:r>
              <w:rPr>
                <w:lang w:val="en-US"/>
              </w:rPr>
              <w:lastRenderedPageBreak/>
              <w:t>Ps</w:t>
            </w:r>
            <w:r w:rsidRPr="00A15287">
              <w:t xml:space="preserve"> </w:t>
            </w:r>
            <w:r>
              <w:t>решают</w:t>
            </w:r>
            <w:r w:rsidRPr="00A15287">
              <w:t xml:space="preserve"> </w:t>
            </w:r>
            <w:r>
              <w:t>кроссворд</w:t>
            </w:r>
            <w:r w:rsidRPr="00A15287">
              <w:t>.</w:t>
            </w:r>
          </w:p>
          <w:p w14:paraId="641C6C34" w14:textId="77777777" w:rsidR="00007CD2" w:rsidRPr="00A15287" w:rsidRDefault="00007CD2" w:rsidP="002D3ACC"/>
          <w:p w14:paraId="31700393" w14:textId="77777777" w:rsidR="00007CD2" w:rsidRPr="00A15287" w:rsidRDefault="00007CD2" w:rsidP="002D3ACC"/>
          <w:p w14:paraId="3145E91B" w14:textId="77777777" w:rsidR="00007CD2" w:rsidRPr="00A15287" w:rsidRDefault="00007CD2" w:rsidP="002D3ACC"/>
          <w:p w14:paraId="620C8E51" w14:textId="77777777" w:rsidR="00007CD2" w:rsidRPr="00A15287" w:rsidRDefault="00007CD2" w:rsidP="002D3ACC"/>
          <w:p w14:paraId="16BCADA4" w14:textId="3D2AFAC7" w:rsidR="00007CD2" w:rsidRPr="00A15287" w:rsidRDefault="00007CD2" w:rsidP="002D3ACC">
            <w:r>
              <w:rPr>
                <w:lang w:val="en-US"/>
              </w:rPr>
              <w:lastRenderedPageBreak/>
              <w:t>P</w:t>
            </w:r>
            <w:r w:rsidRPr="00A15287">
              <w:t>1</w:t>
            </w:r>
            <w:r>
              <w:rPr>
                <w:lang w:val="en-US"/>
              </w:rPr>
              <w:t>P</w:t>
            </w:r>
            <w:r w:rsidRPr="00A15287">
              <w:t xml:space="preserve">2 </w:t>
            </w:r>
            <w:r>
              <w:t>читают</w:t>
            </w:r>
            <w:r w:rsidRPr="00A15287">
              <w:t xml:space="preserve"> </w:t>
            </w:r>
            <w:r>
              <w:t>друг</w:t>
            </w:r>
            <w:r w:rsidRPr="00A15287">
              <w:t xml:space="preserve"> </w:t>
            </w:r>
            <w:r>
              <w:t>за</w:t>
            </w:r>
            <w:r w:rsidRPr="00A15287">
              <w:t xml:space="preserve"> </w:t>
            </w:r>
            <w:r>
              <w:t>другом</w:t>
            </w:r>
            <w:r w:rsidRPr="00A15287">
              <w:t xml:space="preserve"> </w:t>
            </w:r>
            <w:r>
              <w:t>примеры</w:t>
            </w:r>
            <w:r w:rsidRPr="00A15287">
              <w:t xml:space="preserve"> </w:t>
            </w:r>
            <w:r>
              <w:t>из</w:t>
            </w:r>
            <w:r w:rsidRPr="00A15287">
              <w:t xml:space="preserve"> </w:t>
            </w:r>
            <w:r>
              <w:t>кроссворда</w:t>
            </w:r>
            <w:r w:rsidRPr="00A15287">
              <w:t xml:space="preserve"> </w:t>
            </w:r>
            <w:r>
              <w:t>и</w:t>
            </w:r>
            <w:r w:rsidRPr="00A15287">
              <w:t xml:space="preserve"> </w:t>
            </w:r>
            <w:r>
              <w:t>дают</w:t>
            </w:r>
            <w:r w:rsidRPr="00A15287">
              <w:t xml:space="preserve"> </w:t>
            </w:r>
            <w:r>
              <w:t>ответы</w:t>
            </w:r>
            <w:r w:rsidRPr="00A15287">
              <w:t>.</w:t>
            </w:r>
          </w:p>
          <w:p w14:paraId="1D127D30" w14:textId="69511574" w:rsidR="00007CD2" w:rsidRPr="00A15287" w:rsidRDefault="00007CD2" w:rsidP="002D3ACC"/>
        </w:tc>
        <w:tc>
          <w:tcPr>
            <w:tcW w:w="3118" w:type="dxa"/>
            <w:shd w:val="clear" w:color="auto" w:fill="auto"/>
          </w:tcPr>
          <w:p w14:paraId="2C83151A" w14:textId="77777777" w:rsidR="00B32CCF" w:rsidRPr="00A15287" w:rsidRDefault="00B32CCF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</w:rPr>
            </w:pPr>
          </w:p>
          <w:p w14:paraId="3BCD3F64" w14:textId="77777777" w:rsidR="00B32CCF" w:rsidRPr="00A15287" w:rsidRDefault="00B32CCF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</w:rPr>
            </w:pPr>
          </w:p>
          <w:p w14:paraId="69594C90" w14:textId="77777777" w:rsidR="00B32CCF" w:rsidRPr="00A15287" w:rsidRDefault="00B32CCF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u w:val="single"/>
              </w:rPr>
            </w:pPr>
          </w:p>
        </w:tc>
      </w:tr>
      <w:tr w:rsidR="00426D77" w:rsidRPr="00007CD2" w14:paraId="28B3CEAF" w14:textId="77777777" w:rsidTr="00644763">
        <w:tc>
          <w:tcPr>
            <w:tcW w:w="2362" w:type="dxa"/>
            <w:shd w:val="clear" w:color="auto" w:fill="auto"/>
          </w:tcPr>
          <w:p w14:paraId="313F0CEB" w14:textId="02743B92" w:rsidR="00426D77" w:rsidRPr="00007CD2" w:rsidRDefault="00B32CCF" w:rsidP="00B32CCF">
            <w:pPr>
              <w:spacing w:line="270" w:lineRule="atLeast"/>
              <w:rPr>
                <w:rFonts w:ascii="Times" w:hAnsi="Times" w:cs="Times"/>
                <w:color w:val="000000"/>
                <w:lang w:val="en-US"/>
              </w:rPr>
            </w:pPr>
            <w:r w:rsidRPr="00007CD2">
              <w:rPr>
                <w:rFonts w:ascii="Times" w:hAnsi="Times" w:cs="Times"/>
                <w:color w:val="000000"/>
                <w:lang w:val="en-US"/>
              </w:rPr>
              <w:lastRenderedPageBreak/>
              <w:t xml:space="preserve">8) </w:t>
            </w:r>
            <w:r w:rsidRPr="00B32CCF">
              <w:rPr>
                <w:rFonts w:ascii="Times" w:hAnsi="Times" w:cs="Times"/>
                <w:color w:val="000000"/>
                <w:lang w:val="en-US"/>
              </w:rPr>
              <w:t>Musical</w:t>
            </w:r>
            <w:r w:rsidRPr="00007CD2"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r w:rsidRPr="00B32CCF">
              <w:rPr>
                <w:rFonts w:ascii="Times" w:hAnsi="Times" w:cs="Times"/>
                <w:color w:val="000000"/>
                <w:lang w:val="en-US"/>
              </w:rPr>
              <w:t>pause</w:t>
            </w:r>
          </w:p>
        </w:tc>
        <w:tc>
          <w:tcPr>
            <w:tcW w:w="4976" w:type="dxa"/>
            <w:shd w:val="clear" w:color="auto" w:fill="auto"/>
          </w:tcPr>
          <w:p w14:paraId="3B56F627" w14:textId="014A7E30" w:rsidR="00426D77" w:rsidRPr="00007CD2" w:rsidRDefault="001B56F9" w:rsidP="002D3A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T: Well, while the jury summarizez, we’l</w:t>
            </w:r>
            <w:r w:rsidR="00F93416">
              <w:rPr>
                <w:color w:val="000000"/>
                <w:lang w:val="en-US"/>
              </w:rPr>
              <w:t xml:space="preserve">l </w:t>
            </w:r>
            <w:r>
              <w:rPr>
                <w:color w:val="000000"/>
                <w:lang w:val="en-US"/>
              </w:rPr>
              <w:t xml:space="preserve"> listen to the song “ Wonderwall” in English performed by  Ivan Nechayev. You may sing along with Ivan </w:t>
            </w:r>
          </w:p>
        </w:tc>
        <w:tc>
          <w:tcPr>
            <w:tcW w:w="4961" w:type="dxa"/>
            <w:shd w:val="clear" w:color="auto" w:fill="auto"/>
          </w:tcPr>
          <w:p w14:paraId="0C540C76" w14:textId="07FB7973" w:rsidR="00426D77" w:rsidRPr="001B56F9" w:rsidRDefault="001B56F9" w:rsidP="002D3ACC">
            <w:pPr>
              <w:pStyle w:val="af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Ps </w:t>
            </w:r>
            <w:r>
              <w:rPr>
                <w:color w:val="000000"/>
              </w:rPr>
              <w:t xml:space="preserve">поют песню </w:t>
            </w:r>
            <w:r>
              <w:rPr>
                <w:color w:val="000000"/>
                <w:lang w:val="en-US"/>
              </w:rPr>
              <w:t>“Wonderwall”</w:t>
            </w:r>
          </w:p>
        </w:tc>
        <w:tc>
          <w:tcPr>
            <w:tcW w:w="3118" w:type="dxa"/>
            <w:shd w:val="clear" w:color="auto" w:fill="auto"/>
          </w:tcPr>
          <w:p w14:paraId="0F6ECCCF" w14:textId="77777777" w:rsidR="00426D77" w:rsidRPr="00007CD2" w:rsidRDefault="00426D77" w:rsidP="002D3ACC">
            <w:pPr>
              <w:rPr>
                <w:color w:val="000000"/>
                <w:lang w:val="en-US"/>
              </w:rPr>
            </w:pPr>
          </w:p>
        </w:tc>
      </w:tr>
      <w:tr w:rsidR="00426D77" w:rsidRPr="001B56F9" w14:paraId="7FA60A4E" w14:textId="77777777" w:rsidTr="00644763">
        <w:tc>
          <w:tcPr>
            <w:tcW w:w="2362" w:type="dxa"/>
            <w:shd w:val="clear" w:color="auto" w:fill="auto"/>
          </w:tcPr>
          <w:p w14:paraId="150CCCDE" w14:textId="77777777" w:rsidR="00426D77" w:rsidRPr="001B56F9" w:rsidRDefault="00426D77" w:rsidP="002D3ACC">
            <w:pPr>
              <w:spacing w:line="270" w:lineRule="atLeast"/>
              <w:rPr>
                <w:rFonts w:ascii="Times" w:hAnsi="Times" w:cs="Times"/>
                <w:color w:val="000000"/>
                <w:lang w:val="en-US"/>
              </w:rPr>
            </w:pPr>
            <w:r w:rsidRPr="00007CD2">
              <w:rPr>
                <w:rFonts w:ascii="Times" w:hAnsi="Times" w:cs="Times"/>
                <w:color w:val="000000"/>
                <w:lang w:val="en-US"/>
              </w:rPr>
              <w:t xml:space="preserve">7) </w:t>
            </w:r>
            <w:r w:rsidRPr="00CD3964">
              <w:rPr>
                <w:rFonts w:ascii="Times" w:hAnsi="Times" w:cs="Times"/>
                <w:color w:val="000000"/>
              </w:rPr>
              <w:t>Рефлексия</w:t>
            </w:r>
            <w:r w:rsidRPr="00007CD2"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r w:rsidRPr="001B56F9">
              <w:rPr>
                <w:rFonts w:ascii="Times" w:hAnsi="Times" w:cs="Times"/>
                <w:color w:val="000000"/>
                <w:lang w:val="en-US"/>
              </w:rPr>
              <w:t>(</w:t>
            </w:r>
            <w:r w:rsidRPr="00CD3964">
              <w:rPr>
                <w:rFonts w:ascii="Times" w:hAnsi="Times" w:cs="Times"/>
                <w:color w:val="000000"/>
              </w:rPr>
              <w:t>подведение</w:t>
            </w:r>
            <w:r w:rsidRPr="001B56F9"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r w:rsidRPr="00CD3964">
              <w:rPr>
                <w:rFonts w:ascii="Times" w:hAnsi="Times" w:cs="Times"/>
                <w:color w:val="000000"/>
              </w:rPr>
              <w:t>итогов</w:t>
            </w:r>
            <w:r w:rsidRPr="001B56F9"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r w:rsidRPr="00CD3964">
              <w:rPr>
                <w:rFonts w:ascii="Times" w:hAnsi="Times" w:cs="Times"/>
                <w:color w:val="000000"/>
              </w:rPr>
              <w:t>занятия</w:t>
            </w:r>
            <w:r w:rsidRPr="001B56F9">
              <w:rPr>
                <w:rFonts w:ascii="Times" w:hAnsi="Times" w:cs="Times"/>
                <w:color w:val="000000"/>
                <w:lang w:val="en-US"/>
              </w:rPr>
              <w:t>)</w:t>
            </w:r>
          </w:p>
        </w:tc>
        <w:tc>
          <w:tcPr>
            <w:tcW w:w="4976" w:type="dxa"/>
            <w:shd w:val="clear" w:color="auto" w:fill="auto"/>
          </w:tcPr>
          <w:p w14:paraId="38F5AD7C" w14:textId="634C9D48" w:rsidR="00426D77" w:rsidRPr="00F93416" w:rsidRDefault="001B56F9" w:rsidP="002D3A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T: Now I give the floor to our jury…., </w:t>
            </w:r>
            <w:r w:rsidR="00F93416">
              <w:rPr>
                <w:color w:val="000000"/>
                <w:lang w:val="en-US"/>
              </w:rPr>
              <w:t>please, announce the final number of points and winner in our game. (</w:t>
            </w:r>
            <w:r w:rsidR="00F93416">
              <w:rPr>
                <w:color w:val="000000"/>
              </w:rPr>
              <w:t>Жюри</w:t>
            </w:r>
            <w:r w:rsidR="00F93416" w:rsidRPr="00F93416">
              <w:rPr>
                <w:color w:val="000000"/>
                <w:lang w:val="en-US"/>
              </w:rPr>
              <w:t xml:space="preserve"> </w:t>
            </w:r>
            <w:r w:rsidR="00F93416">
              <w:rPr>
                <w:color w:val="000000"/>
              </w:rPr>
              <w:t>награждают</w:t>
            </w:r>
            <w:r w:rsidR="00F93416" w:rsidRPr="00F93416">
              <w:rPr>
                <w:color w:val="000000"/>
                <w:lang w:val="en-US"/>
              </w:rPr>
              <w:t xml:space="preserve"> </w:t>
            </w:r>
            <w:r w:rsidR="00F93416">
              <w:rPr>
                <w:color w:val="000000"/>
              </w:rPr>
              <w:t>команды</w:t>
            </w:r>
            <w:r w:rsidR="00F93416" w:rsidRPr="00F93416">
              <w:rPr>
                <w:color w:val="000000"/>
                <w:lang w:val="en-US"/>
              </w:rPr>
              <w:t xml:space="preserve"> </w:t>
            </w:r>
            <w:r w:rsidR="00F93416">
              <w:rPr>
                <w:color w:val="000000"/>
              </w:rPr>
              <w:t>дипломами</w:t>
            </w:r>
            <w:r w:rsidR="00F93416" w:rsidRPr="00F93416">
              <w:rPr>
                <w:color w:val="000000"/>
                <w:lang w:val="en-US"/>
              </w:rPr>
              <w:t>)</w:t>
            </w:r>
          </w:p>
          <w:p w14:paraId="031F05B1" w14:textId="44CFFC33" w:rsidR="00570856" w:rsidRDefault="00F93416" w:rsidP="002D3A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Great! Everybody is good at Maths. There are no winners or losers. You are brilliant mathematicians. </w:t>
            </w:r>
            <w:r w:rsidR="00570856">
              <w:rPr>
                <w:color w:val="000000"/>
                <w:lang w:val="en-US"/>
              </w:rPr>
              <w:t xml:space="preserve">Today everybody gets”5”s </w:t>
            </w:r>
          </w:p>
          <w:p w14:paraId="271C2A74" w14:textId="73A28C4E" w:rsidR="00F93416" w:rsidRPr="00F93416" w:rsidRDefault="00F93416" w:rsidP="002D3A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It’s time to s</w:t>
            </w:r>
            <w:r w:rsidR="00570856">
              <w:rPr>
                <w:color w:val="000000"/>
                <w:lang w:val="en-US"/>
              </w:rPr>
              <w:t>ay goodbye. You won’t get any homeassingment. Good bye! See you next class.</w:t>
            </w:r>
          </w:p>
        </w:tc>
        <w:tc>
          <w:tcPr>
            <w:tcW w:w="4961" w:type="dxa"/>
            <w:shd w:val="clear" w:color="auto" w:fill="auto"/>
          </w:tcPr>
          <w:p w14:paraId="7A31FF32" w14:textId="5980C68E" w:rsidR="00426D77" w:rsidRPr="00570856" w:rsidRDefault="00570856" w:rsidP="00B32CCF">
            <w:pPr>
              <w:pStyle w:val="af8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Ps </w:t>
            </w:r>
            <w:r>
              <w:rPr>
                <w:color w:val="000000"/>
              </w:rPr>
              <w:t>получают дипломы.</w:t>
            </w:r>
          </w:p>
        </w:tc>
        <w:tc>
          <w:tcPr>
            <w:tcW w:w="3118" w:type="dxa"/>
            <w:shd w:val="clear" w:color="auto" w:fill="auto"/>
          </w:tcPr>
          <w:p w14:paraId="6B1818AC" w14:textId="164306F2" w:rsidR="00426D77" w:rsidRPr="001B56F9" w:rsidRDefault="00426D77" w:rsidP="002D3ACC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  <w:r w:rsidRPr="001B56F9">
              <w:rPr>
                <w:color w:val="000000"/>
                <w:lang w:val="en-US"/>
              </w:rPr>
              <w:t xml:space="preserve"> </w:t>
            </w:r>
          </w:p>
          <w:p w14:paraId="167773E6" w14:textId="77777777" w:rsidR="00426D77" w:rsidRPr="001B56F9" w:rsidRDefault="00426D77" w:rsidP="002D3ACC">
            <w:pPr>
              <w:rPr>
                <w:b/>
                <w:color w:val="000000"/>
                <w:u w:val="single"/>
                <w:lang w:val="en-US"/>
              </w:rPr>
            </w:pPr>
          </w:p>
        </w:tc>
      </w:tr>
    </w:tbl>
    <w:p w14:paraId="4618BE03" w14:textId="582A02D5" w:rsidR="00426D77" w:rsidRPr="001B56F9" w:rsidRDefault="00426D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lang w:val="en-US"/>
        </w:rPr>
      </w:pPr>
    </w:p>
    <w:sectPr w:rsidR="00426D77" w:rsidRPr="001B56F9" w:rsidSect="006B5FF9">
      <w:footerReference w:type="default" r:id="rId10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350DD" w14:textId="77777777" w:rsidR="008F0CCD" w:rsidRDefault="008F0CCD">
      <w:r>
        <w:separator/>
      </w:r>
    </w:p>
  </w:endnote>
  <w:endnote w:type="continuationSeparator" w:id="0">
    <w:p w14:paraId="484D3585" w14:textId="77777777" w:rsidR="008F0CCD" w:rsidRDefault="008F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3F6B1FDF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87">
          <w:rPr>
            <w:noProof/>
          </w:rPr>
          <w:t>4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83139" w14:textId="77777777" w:rsidR="008F0CCD" w:rsidRDefault="008F0CCD">
      <w:r>
        <w:separator/>
      </w:r>
    </w:p>
  </w:footnote>
  <w:footnote w:type="continuationSeparator" w:id="0">
    <w:p w14:paraId="68E1EF84" w14:textId="77777777" w:rsidR="008F0CCD" w:rsidRDefault="008F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E028F"/>
    <w:multiLevelType w:val="hybridMultilevel"/>
    <w:tmpl w:val="7A661634"/>
    <w:lvl w:ilvl="0" w:tplc="83FA8B24">
      <w:start w:val="1"/>
      <w:numFmt w:val="decimal"/>
      <w:lvlText w:val="(%1)"/>
      <w:lvlJc w:val="left"/>
      <w:pPr>
        <w:tabs>
          <w:tab w:val="num" w:pos="1320"/>
        </w:tabs>
        <w:ind w:left="132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A1406"/>
    <w:multiLevelType w:val="hybridMultilevel"/>
    <w:tmpl w:val="9D7C21F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C26A8"/>
    <w:multiLevelType w:val="hybridMultilevel"/>
    <w:tmpl w:val="E362D14A"/>
    <w:lvl w:ilvl="0" w:tplc="545CCEA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94705"/>
    <w:multiLevelType w:val="hybridMultilevel"/>
    <w:tmpl w:val="AB92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B5D5A"/>
    <w:multiLevelType w:val="hybridMultilevel"/>
    <w:tmpl w:val="1C5EC27E"/>
    <w:lvl w:ilvl="0" w:tplc="04190001">
      <w:start w:val="1"/>
      <w:numFmt w:val="bullet"/>
      <w:lvlText w:val=""/>
      <w:lvlJc w:val="left"/>
      <w:pPr>
        <w:ind w:left="705" w:hanging="6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A2016E"/>
    <w:multiLevelType w:val="hybridMultilevel"/>
    <w:tmpl w:val="73ECC5B2"/>
    <w:lvl w:ilvl="0" w:tplc="BA640492">
      <w:numFmt w:val="bullet"/>
      <w:lvlText w:val="•"/>
      <w:lvlJc w:val="left"/>
      <w:pPr>
        <w:ind w:left="7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371C9"/>
    <w:multiLevelType w:val="hybridMultilevel"/>
    <w:tmpl w:val="0000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C55EF"/>
    <w:multiLevelType w:val="hybridMultilevel"/>
    <w:tmpl w:val="E55817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8"/>
  </w:num>
  <w:num w:numId="5">
    <w:abstractNumId w:val="16"/>
  </w:num>
  <w:num w:numId="6">
    <w:abstractNumId w:val="3"/>
  </w:num>
  <w:num w:numId="7">
    <w:abstractNumId w:val="25"/>
  </w:num>
  <w:num w:numId="8">
    <w:abstractNumId w:val="23"/>
  </w:num>
  <w:num w:numId="9">
    <w:abstractNumId w:val="6"/>
  </w:num>
  <w:num w:numId="10">
    <w:abstractNumId w:val="9"/>
  </w:num>
  <w:num w:numId="11">
    <w:abstractNumId w:val="17"/>
  </w:num>
  <w:num w:numId="12">
    <w:abstractNumId w:val="28"/>
  </w:num>
  <w:num w:numId="13">
    <w:abstractNumId w:val="10"/>
  </w:num>
  <w:num w:numId="14">
    <w:abstractNumId w:val="27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5"/>
  </w:num>
  <w:num w:numId="17">
    <w:abstractNumId w:val="19"/>
  </w:num>
  <w:num w:numId="18">
    <w:abstractNumId w:val="7"/>
  </w:num>
  <w:num w:numId="19">
    <w:abstractNumId w:val="26"/>
  </w:num>
  <w:num w:numId="20">
    <w:abstractNumId w:val="0"/>
  </w:num>
  <w:num w:numId="21">
    <w:abstractNumId w:val="1"/>
  </w:num>
  <w:num w:numId="22">
    <w:abstractNumId w:val="15"/>
  </w:num>
  <w:num w:numId="23">
    <w:abstractNumId w:val="11"/>
  </w:num>
  <w:num w:numId="24">
    <w:abstractNumId w:val="21"/>
  </w:num>
  <w:num w:numId="25">
    <w:abstractNumId w:val="13"/>
  </w:num>
  <w:num w:numId="26">
    <w:abstractNumId w:val="20"/>
  </w:num>
  <w:num w:numId="27">
    <w:abstractNumId w:val="4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07CD2"/>
    <w:rsid w:val="00013B9F"/>
    <w:rsid w:val="0004731A"/>
    <w:rsid w:val="00051A1F"/>
    <w:rsid w:val="00065DCF"/>
    <w:rsid w:val="00066B50"/>
    <w:rsid w:val="000B0054"/>
    <w:rsid w:val="001001F7"/>
    <w:rsid w:val="0015478E"/>
    <w:rsid w:val="001B56F9"/>
    <w:rsid w:val="001C48B9"/>
    <w:rsid w:val="00217CAD"/>
    <w:rsid w:val="00232C9D"/>
    <w:rsid w:val="00240E0F"/>
    <w:rsid w:val="00240F72"/>
    <w:rsid w:val="00274119"/>
    <w:rsid w:val="00280ED7"/>
    <w:rsid w:val="002842F7"/>
    <w:rsid w:val="002844AD"/>
    <w:rsid w:val="002965B6"/>
    <w:rsid w:val="002E1314"/>
    <w:rsid w:val="00306B89"/>
    <w:rsid w:val="00321BB6"/>
    <w:rsid w:val="003609CD"/>
    <w:rsid w:val="003860CA"/>
    <w:rsid w:val="003C62D1"/>
    <w:rsid w:val="003C7AA6"/>
    <w:rsid w:val="00426D77"/>
    <w:rsid w:val="004464C2"/>
    <w:rsid w:val="00481DF3"/>
    <w:rsid w:val="00484C0D"/>
    <w:rsid w:val="004918EF"/>
    <w:rsid w:val="004A2FD5"/>
    <w:rsid w:val="004A3356"/>
    <w:rsid w:val="004A6BCD"/>
    <w:rsid w:val="004B68A6"/>
    <w:rsid w:val="004C025F"/>
    <w:rsid w:val="00514127"/>
    <w:rsid w:val="0052479A"/>
    <w:rsid w:val="00534A0C"/>
    <w:rsid w:val="00544D35"/>
    <w:rsid w:val="005555CD"/>
    <w:rsid w:val="00570856"/>
    <w:rsid w:val="0059400A"/>
    <w:rsid w:val="005B2850"/>
    <w:rsid w:val="005B71CE"/>
    <w:rsid w:val="005D563A"/>
    <w:rsid w:val="005E1D46"/>
    <w:rsid w:val="005E7E92"/>
    <w:rsid w:val="005F192C"/>
    <w:rsid w:val="00621997"/>
    <w:rsid w:val="006317DD"/>
    <w:rsid w:val="00644763"/>
    <w:rsid w:val="00674B7F"/>
    <w:rsid w:val="006A5C1E"/>
    <w:rsid w:val="006B59A2"/>
    <w:rsid w:val="006B5FF9"/>
    <w:rsid w:val="00722C9D"/>
    <w:rsid w:val="00752E87"/>
    <w:rsid w:val="0075418C"/>
    <w:rsid w:val="00762B89"/>
    <w:rsid w:val="00795F60"/>
    <w:rsid w:val="007D4498"/>
    <w:rsid w:val="007D5CC0"/>
    <w:rsid w:val="008538FB"/>
    <w:rsid w:val="00864060"/>
    <w:rsid w:val="00875642"/>
    <w:rsid w:val="00891C1E"/>
    <w:rsid w:val="008A5606"/>
    <w:rsid w:val="008B738D"/>
    <w:rsid w:val="008D54AA"/>
    <w:rsid w:val="008D60AE"/>
    <w:rsid w:val="008E12EB"/>
    <w:rsid w:val="008F0CCD"/>
    <w:rsid w:val="009134FF"/>
    <w:rsid w:val="009575B3"/>
    <w:rsid w:val="0097705B"/>
    <w:rsid w:val="009A118D"/>
    <w:rsid w:val="009D375B"/>
    <w:rsid w:val="009D5B88"/>
    <w:rsid w:val="009E4639"/>
    <w:rsid w:val="009E6735"/>
    <w:rsid w:val="009E720C"/>
    <w:rsid w:val="00A13F25"/>
    <w:rsid w:val="00A15287"/>
    <w:rsid w:val="00A26A2C"/>
    <w:rsid w:val="00A31855"/>
    <w:rsid w:val="00A31D25"/>
    <w:rsid w:val="00A57BC2"/>
    <w:rsid w:val="00A62C95"/>
    <w:rsid w:val="00A64A69"/>
    <w:rsid w:val="00A73476"/>
    <w:rsid w:val="00AA168F"/>
    <w:rsid w:val="00AA19FE"/>
    <w:rsid w:val="00AA3271"/>
    <w:rsid w:val="00AC31C5"/>
    <w:rsid w:val="00AE32AB"/>
    <w:rsid w:val="00AE3FDE"/>
    <w:rsid w:val="00AE4AD2"/>
    <w:rsid w:val="00B00788"/>
    <w:rsid w:val="00B21278"/>
    <w:rsid w:val="00B218B1"/>
    <w:rsid w:val="00B23AAC"/>
    <w:rsid w:val="00B3290A"/>
    <w:rsid w:val="00B32CCF"/>
    <w:rsid w:val="00B3384F"/>
    <w:rsid w:val="00B76478"/>
    <w:rsid w:val="00BA7CA6"/>
    <w:rsid w:val="00BF65C3"/>
    <w:rsid w:val="00C401EF"/>
    <w:rsid w:val="00C40754"/>
    <w:rsid w:val="00CC2C04"/>
    <w:rsid w:val="00D25616"/>
    <w:rsid w:val="00D4792E"/>
    <w:rsid w:val="00D56046"/>
    <w:rsid w:val="00D56D9F"/>
    <w:rsid w:val="00D72DC1"/>
    <w:rsid w:val="00D76D04"/>
    <w:rsid w:val="00D81036"/>
    <w:rsid w:val="00DA196B"/>
    <w:rsid w:val="00DC2A2D"/>
    <w:rsid w:val="00DC4DCF"/>
    <w:rsid w:val="00DF3B4A"/>
    <w:rsid w:val="00E05241"/>
    <w:rsid w:val="00E06245"/>
    <w:rsid w:val="00E3248D"/>
    <w:rsid w:val="00E53ED9"/>
    <w:rsid w:val="00EB6434"/>
    <w:rsid w:val="00EB6E6B"/>
    <w:rsid w:val="00EF010E"/>
    <w:rsid w:val="00EF2D14"/>
    <w:rsid w:val="00F03060"/>
    <w:rsid w:val="00F15342"/>
    <w:rsid w:val="00F3145F"/>
    <w:rsid w:val="00F40F52"/>
    <w:rsid w:val="00F93416"/>
    <w:rsid w:val="00FB0F85"/>
    <w:rsid w:val="00FB6763"/>
    <w:rsid w:val="00FF33E0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">
    <w:name w:val="c2"/>
    <w:basedOn w:val="a"/>
    <w:rsid w:val="00E3248D"/>
    <w:pPr>
      <w:spacing w:before="100" w:beforeAutospacing="1" w:after="100" w:afterAutospacing="1"/>
    </w:pPr>
  </w:style>
  <w:style w:type="character" w:customStyle="1" w:styleId="c0">
    <w:name w:val="c0"/>
    <w:basedOn w:val="a0"/>
    <w:rsid w:val="00E32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">
    <w:name w:val="c2"/>
    <w:basedOn w:val="a"/>
    <w:rsid w:val="00E3248D"/>
    <w:pPr>
      <w:spacing w:before="100" w:beforeAutospacing="1" w:after="100" w:afterAutospacing="1"/>
    </w:pPr>
  </w:style>
  <w:style w:type="character" w:customStyle="1" w:styleId="c0">
    <w:name w:val="c0"/>
    <w:basedOn w:val="a0"/>
    <w:rsid w:val="00E3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357C531-718A-4952-B5A8-6AD28084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комп</cp:lastModifiedBy>
  <cp:revision>27</cp:revision>
  <dcterms:created xsi:type="dcterms:W3CDTF">2023-05-18T07:39:00Z</dcterms:created>
  <dcterms:modified xsi:type="dcterms:W3CDTF">2024-02-12T10:23:00Z</dcterms:modified>
</cp:coreProperties>
</file>