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3E" w:rsidRPr="0085463E" w:rsidRDefault="0085463E" w:rsidP="0085463E">
      <w:pPr>
        <w:widowControl w:val="0"/>
        <w:tabs>
          <w:tab w:val="left" w:pos="1134"/>
          <w:tab w:val="right" w:pos="9355"/>
        </w:tabs>
        <w:overflowPunct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eastAsia="ru-RU"/>
        </w:rPr>
      </w:pPr>
      <w:r w:rsidRPr="0085463E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eastAsia="ru-RU"/>
        </w:rPr>
        <w:tab/>
      </w:r>
      <w:r w:rsidRPr="0085463E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eastAsia="ru-RU"/>
        </w:rPr>
        <w:tab/>
      </w:r>
    </w:p>
    <w:p w:rsidR="0085463E" w:rsidRPr="0085463E" w:rsidRDefault="00C35336" w:rsidP="0085463E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Технологическая карта урока </w:t>
      </w:r>
    </w:p>
    <w:p w:rsidR="0085463E" w:rsidRPr="008A3A5B" w:rsidRDefault="0085463E" w:rsidP="0085463E">
      <w:pPr>
        <w:widowControl w:val="0"/>
        <w:tabs>
          <w:tab w:val="left" w:pos="-14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</w:pPr>
      <w:r w:rsidRPr="008A3A5B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ru-RU"/>
        </w:rPr>
        <w:t>Предмет</w:t>
      </w:r>
      <w:r w:rsidRPr="008A3A5B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ru-RU"/>
        </w:rPr>
        <w:tab/>
      </w:r>
      <w:r w:rsidR="00F40E45"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  <w:t>английский язык (второй иностранный)</w:t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</w:p>
    <w:p w:rsidR="0085463E" w:rsidRPr="008A3A5B" w:rsidRDefault="0085463E" w:rsidP="0085463E">
      <w:pPr>
        <w:widowControl w:val="0"/>
        <w:tabs>
          <w:tab w:val="left" w:pos="-14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</w:pPr>
      <w:r w:rsidRPr="008A3A5B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ru-RU"/>
        </w:rPr>
        <w:t>Класс</w:t>
      </w:r>
      <w:r w:rsidRPr="008A3A5B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ru-RU"/>
        </w:rPr>
        <w:tab/>
      </w:r>
      <w:r w:rsidR="00135442"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  <w:t>8</w:t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="008A3A5B"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>__________________________________</w:t>
      </w:r>
    </w:p>
    <w:p w:rsidR="0085463E" w:rsidRPr="008A3A5B" w:rsidRDefault="0085463E" w:rsidP="0085463E">
      <w:pPr>
        <w:widowControl w:val="0"/>
        <w:tabs>
          <w:tab w:val="left" w:pos="-14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</w:pPr>
      <w:r w:rsidRPr="008A3A5B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ru-RU"/>
        </w:rPr>
        <w:t>Тема урока</w:t>
      </w:r>
      <w:r w:rsidR="00F40E45"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="00F40E45"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="00F40E45"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  <w:t>Цвета.</w:t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="008A3A5B"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>_______________________</w:t>
      </w:r>
    </w:p>
    <w:p w:rsidR="00F40E45" w:rsidRPr="008A3A5B" w:rsidRDefault="0085463E" w:rsidP="001354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A3A5B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ru-RU"/>
        </w:rPr>
        <w:t>Тип урока</w:t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Pr="008A3A5B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="00F40E45" w:rsidRPr="008A3A5B">
        <w:rPr>
          <w:rFonts w:ascii="Times New Roman" w:hAnsi="Times New Roman" w:cs="Times New Roman"/>
          <w:bCs/>
          <w:sz w:val="24"/>
          <w:szCs w:val="24"/>
          <w:u w:val="single"/>
        </w:rPr>
        <w:t>урок «открытия» нового знания</w:t>
      </w:r>
      <w:r w:rsidR="008A3A5B" w:rsidRPr="008A3A5B"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__________________________________________________</w:t>
      </w:r>
    </w:p>
    <w:p w:rsidR="001C5DB1" w:rsidRPr="008A3A5B" w:rsidRDefault="001C5DB1" w:rsidP="007B7F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Calibri"/>
          <w:sz w:val="24"/>
          <w:szCs w:val="24"/>
          <w:u w:val="single"/>
          <w:lang w:eastAsia="ar-SA"/>
        </w:rPr>
      </w:pPr>
      <w:r w:rsidRPr="008A3A5B">
        <w:rPr>
          <w:rFonts w:ascii="Times New Roman" w:hAnsi="Times New Roman"/>
          <w:b/>
          <w:sz w:val="24"/>
          <w:szCs w:val="24"/>
          <w:u w:val="single"/>
        </w:rPr>
        <w:t>Цель урока:</w:t>
      </w:r>
      <w:r w:rsidRPr="008A3A5B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7B7FD2" w:rsidRPr="008A3A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  <w:proofErr w:type="gramEnd"/>
      <w:r w:rsidR="007B7FD2" w:rsidRPr="008A3A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ознакомить учащихся с названием цветов, закрепить новые лексические единицы в соответствующих заданиях и упражнениях </w:t>
      </w:r>
    </w:p>
    <w:p w:rsidR="0085463E" w:rsidRDefault="0085463E" w:rsidP="0085463E">
      <w:pPr>
        <w:widowControl w:val="0"/>
        <w:tabs>
          <w:tab w:val="left" w:pos="-14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ru-RU"/>
        </w:rPr>
      </w:pPr>
      <w:r w:rsidRPr="006121F2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ru-RU"/>
        </w:rPr>
        <w:t>Планируемые результаты обучения:</w:t>
      </w:r>
    </w:p>
    <w:p w:rsidR="002754C5" w:rsidRDefault="002754C5" w:rsidP="002754C5">
      <w:pPr>
        <w:pStyle w:val="a4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Личностные:</w:t>
      </w:r>
    </w:p>
    <w:p w:rsidR="002754C5" w:rsidRPr="002754C5" w:rsidRDefault="002754C5" w:rsidP="002754C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754C5">
        <w:rPr>
          <w:rFonts w:ascii="Times New Roman" w:hAnsi="Times New Roman" w:cs="Times New Roman"/>
          <w:sz w:val="24"/>
          <w:szCs w:val="24"/>
        </w:rPr>
        <w:t>проявлять интерес к новому содержанию</w:t>
      </w:r>
    </w:p>
    <w:p w:rsidR="002754C5" w:rsidRPr="002754C5" w:rsidRDefault="002754C5" w:rsidP="002754C5">
      <w:pPr>
        <w:pStyle w:val="a4"/>
        <w:numPr>
          <w:ilvl w:val="0"/>
          <w:numId w:val="9"/>
        </w:numPr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754C5">
        <w:rPr>
          <w:rFonts w:ascii="Times New Roman" w:eastAsia="SimSun" w:hAnsi="Times New Roman" w:cs="Times New Roman"/>
          <w:sz w:val="24"/>
          <w:szCs w:val="24"/>
          <w:lang w:eastAsia="ar-SA"/>
        </w:rPr>
        <w:t>развитие таких качеств, как инициативность,  трудолюбие, дисциплинированность</w:t>
      </w:r>
    </w:p>
    <w:p w:rsidR="002754C5" w:rsidRPr="002754C5" w:rsidRDefault="002754C5" w:rsidP="002754C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754C5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к саморазвитию и самообразованию</w:t>
      </w:r>
    </w:p>
    <w:p w:rsidR="002754C5" w:rsidRPr="002754C5" w:rsidRDefault="002754C5" w:rsidP="002754C5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C5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сверстниками.</w:t>
      </w:r>
    </w:p>
    <w:p w:rsidR="002754C5" w:rsidRDefault="002754C5" w:rsidP="0085463E">
      <w:pPr>
        <w:widowControl w:val="0"/>
        <w:tabs>
          <w:tab w:val="left" w:pos="-14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ru-RU"/>
        </w:rPr>
      </w:pPr>
    </w:p>
    <w:p w:rsidR="007B7FD2" w:rsidRDefault="007B7FD2" w:rsidP="007B7F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7B7FD2" w:rsidRPr="007B7FD2" w:rsidRDefault="007B7FD2" w:rsidP="007B7FD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FD2">
        <w:rPr>
          <w:rFonts w:ascii="Times New Roman" w:hAnsi="Times New Roman" w:cs="Times New Roman"/>
          <w:sz w:val="24"/>
          <w:szCs w:val="24"/>
        </w:rPr>
        <w:t>Формирование языковых (фонетических, орфографических, лексических) навыков в рамках темы.</w:t>
      </w:r>
    </w:p>
    <w:p w:rsidR="007B7FD2" w:rsidRPr="007B7FD2" w:rsidRDefault="007B7FD2" w:rsidP="007B7FD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FD2">
        <w:rPr>
          <w:rFonts w:ascii="Times New Roman" w:hAnsi="Times New Roman" w:cs="Times New Roman"/>
          <w:sz w:val="24"/>
          <w:szCs w:val="24"/>
        </w:rPr>
        <w:t>Умение правильно понимать значение лексических единиц (ЛЕ) по теме.</w:t>
      </w:r>
    </w:p>
    <w:p w:rsidR="007B7FD2" w:rsidRPr="007B7FD2" w:rsidRDefault="007B7FD2" w:rsidP="007B7FD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FD2">
        <w:rPr>
          <w:rFonts w:ascii="Times New Roman" w:hAnsi="Times New Roman" w:cs="Times New Roman"/>
          <w:sz w:val="24"/>
          <w:szCs w:val="24"/>
        </w:rPr>
        <w:t>Умение использовать ЛЕ в заданной ситуации.</w:t>
      </w:r>
    </w:p>
    <w:p w:rsidR="007B7FD2" w:rsidRPr="007B7FD2" w:rsidRDefault="005A338E" w:rsidP="007B7FD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="007B7FD2" w:rsidRPr="007B7FD2">
        <w:rPr>
          <w:rFonts w:ascii="Times New Roman" w:hAnsi="Times New Roman" w:cs="Times New Roman"/>
          <w:sz w:val="24"/>
          <w:szCs w:val="24"/>
        </w:rPr>
        <w:t xml:space="preserve"> задавать вопрос </w:t>
      </w:r>
      <w:r w:rsidR="007B7FD2" w:rsidRPr="007B7FD2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="007B7FD2" w:rsidRPr="007B7F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colour</w:t>
      </w:r>
      <w:proofErr w:type="spellEnd"/>
      <w:r w:rsidRPr="005A338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5A338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5A338E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 w:rsidRPr="005A338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they</w:t>
      </w:r>
      <w:r w:rsidRPr="005A338E">
        <w:rPr>
          <w:rFonts w:ascii="Times New Roman" w:hAnsi="Times New Roman" w:cs="Times New Roman"/>
          <w:i/>
          <w:sz w:val="24"/>
          <w:szCs w:val="24"/>
        </w:rPr>
        <w:t>)?</w:t>
      </w:r>
      <w:r>
        <w:rPr>
          <w:rFonts w:ascii="Times New Roman" w:hAnsi="Times New Roman" w:cs="Times New Roman"/>
          <w:sz w:val="24"/>
          <w:szCs w:val="24"/>
        </w:rPr>
        <w:t xml:space="preserve"> и отвечать на него.</w:t>
      </w:r>
    </w:p>
    <w:p w:rsidR="0085463E" w:rsidRPr="007B7FD2" w:rsidRDefault="0085463E" w:rsidP="0085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B7FD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</w:t>
      </w:r>
    </w:p>
    <w:p w:rsidR="002754C5" w:rsidRDefault="002754C5" w:rsidP="001C5DB1">
      <w:pPr>
        <w:widowControl w:val="0"/>
        <w:tabs>
          <w:tab w:val="left" w:pos="-14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М</w:t>
      </w:r>
      <w:r w:rsidR="0085463E" w:rsidRPr="002754C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етапредметные</w:t>
      </w:r>
      <w:proofErr w:type="spellEnd"/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:</w:t>
      </w:r>
    </w:p>
    <w:p w:rsidR="003D30A6" w:rsidRPr="002754C5" w:rsidRDefault="002754C5" w:rsidP="002754C5">
      <w:pPr>
        <w:pStyle w:val="a5"/>
        <w:widowControl w:val="0"/>
        <w:numPr>
          <w:ilvl w:val="0"/>
          <w:numId w:val="8"/>
        </w:num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3D30A6" w:rsidRPr="002754C5">
        <w:rPr>
          <w:rFonts w:ascii="Times New Roman" w:eastAsia="Calibri" w:hAnsi="Times New Roman" w:cs="Times New Roman"/>
          <w:sz w:val="24"/>
          <w:szCs w:val="24"/>
        </w:rPr>
        <w:t>своить умение рефлексивной деятельности</w:t>
      </w:r>
    </w:p>
    <w:p w:rsidR="001C5DB1" w:rsidRPr="002754C5" w:rsidRDefault="002754C5" w:rsidP="002754C5">
      <w:pPr>
        <w:pStyle w:val="a5"/>
        <w:widowControl w:val="0"/>
        <w:numPr>
          <w:ilvl w:val="0"/>
          <w:numId w:val="8"/>
        </w:num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3D30A6" w:rsidRPr="002754C5">
        <w:rPr>
          <w:rFonts w:ascii="Times New Roman" w:eastAsia="Calibri" w:hAnsi="Times New Roman" w:cs="Times New Roman"/>
          <w:sz w:val="24"/>
          <w:szCs w:val="24"/>
        </w:rPr>
        <w:t>аучиться  определять и фо</w:t>
      </w:r>
      <w:r w:rsidR="00DD3363" w:rsidRPr="002754C5">
        <w:rPr>
          <w:rFonts w:ascii="Times New Roman" w:eastAsia="Calibri" w:hAnsi="Times New Roman" w:cs="Times New Roman"/>
          <w:sz w:val="24"/>
          <w:szCs w:val="24"/>
        </w:rPr>
        <w:t>рмулировать тему урока</w:t>
      </w:r>
    </w:p>
    <w:p w:rsidR="002754C5" w:rsidRPr="002754C5" w:rsidRDefault="002754C5" w:rsidP="002754C5">
      <w:pPr>
        <w:pStyle w:val="a5"/>
        <w:widowControl w:val="0"/>
        <w:numPr>
          <w:ilvl w:val="0"/>
          <w:numId w:val="8"/>
        </w:num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2754C5">
        <w:rPr>
          <w:rFonts w:ascii="Times New Roman" w:hAnsi="Times New Roman" w:cs="Times New Roman"/>
          <w:sz w:val="24"/>
          <w:szCs w:val="24"/>
          <w:shd w:val="clear" w:color="auto" w:fill="FFFFFF"/>
        </w:rPr>
        <w:t>отовность слу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шать собеседника и вести диалог</w:t>
      </w:r>
      <w:r w:rsidRPr="002754C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754C5" w:rsidRDefault="002754C5" w:rsidP="002754C5">
      <w:pPr>
        <w:pStyle w:val="a5"/>
        <w:widowControl w:val="0"/>
        <w:numPr>
          <w:ilvl w:val="0"/>
          <w:numId w:val="8"/>
        </w:numPr>
        <w:tabs>
          <w:tab w:val="left" w:pos="-14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754C5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85463E" w:rsidRPr="006121F2" w:rsidRDefault="0085463E" w:rsidP="0085463E">
      <w:pPr>
        <w:widowControl w:val="0"/>
        <w:tabs>
          <w:tab w:val="left" w:pos="-14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</w:pPr>
      <w:r w:rsidRPr="006121F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lastRenderedPageBreak/>
        <w:t>Техники и технологии</w:t>
      </w:r>
      <w:r w:rsidR="00F2592B" w:rsidRPr="006121F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  <w:r w:rsidRPr="006121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ИКТ-технология, </w:t>
      </w:r>
      <w:r w:rsidR="00B83283" w:rsidRPr="006121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технология сотрудничества</w:t>
      </w:r>
      <w:r w:rsidR="00E519B8" w:rsidRPr="006121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  <w:r w:rsidR="00E664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сопоставительный подход</w:t>
      </w:r>
      <w:r w:rsidR="00E519B8" w:rsidRPr="006121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85463E" w:rsidRPr="006121F2" w:rsidRDefault="0085463E" w:rsidP="00637ACE">
      <w:pPr>
        <w:widowControl w:val="0"/>
        <w:tabs>
          <w:tab w:val="left" w:pos="-14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</w:pPr>
      <w:r w:rsidRPr="006121F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Ресурс</w:t>
      </w:r>
      <w:r w:rsidRPr="006121F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(учебники, наглядные пособия, ИКТ)</w:t>
      </w:r>
      <w:r w:rsidRPr="006121F2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ab/>
      </w:r>
      <w:r w:rsidR="00637ACE" w:rsidRPr="006121F2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>1.Учебник</w:t>
      </w:r>
      <w:r w:rsidR="00C35336" w:rsidRPr="006121F2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>. Английский язык. Серия «Новый курс английского языка для российских школ»</w:t>
      </w:r>
      <w:r w:rsidR="00E664C5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 1 год обучения</w:t>
      </w:r>
      <w:r w:rsid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 </w:t>
      </w:r>
      <w:r w:rsidR="00637ACE" w:rsidRPr="006121F2">
        <w:rPr>
          <w:rFonts w:ascii="Times New Roman" w:hAnsi="Times New Roman"/>
          <w:sz w:val="24"/>
          <w:szCs w:val="24"/>
          <w:u w:val="single"/>
        </w:rPr>
        <w:t xml:space="preserve"> 2.</w:t>
      </w:r>
      <w:r w:rsidR="00637ACE" w:rsidRPr="006121F2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Книга для учителя </w:t>
      </w:r>
      <w:r w:rsid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 3. Звуковое приложение (CD)  4</w:t>
      </w:r>
      <w:r w:rsidR="00637ACE" w:rsidRPr="006121F2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. Мультимедийная  презентация лексического материала в </w:t>
      </w:r>
      <w:proofErr w:type="spellStart"/>
      <w:r w:rsidR="00637ACE" w:rsidRPr="006121F2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>Power</w:t>
      </w:r>
      <w:proofErr w:type="spellEnd"/>
      <w:r w:rsidR="00637ACE" w:rsidRPr="006121F2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 </w:t>
      </w:r>
      <w:proofErr w:type="spellStart"/>
      <w:r w:rsidR="00637ACE" w:rsidRPr="006121F2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>Point</w:t>
      </w:r>
      <w:proofErr w:type="spellEnd"/>
      <w:r w:rsidR="00637ACE" w:rsidRPr="006121F2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>.</w:t>
      </w:r>
      <w:r w:rsidR="00C35336" w:rsidRPr="006121F2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 </w:t>
      </w:r>
      <w:r w:rsid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>5</w:t>
      </w:r>
      <w:r w:rsidR="006712DC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. Экран </w:t>
      </w:r>
      <w:r w:rsid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  6</w:t>
      </w:r>
      <w:r w:rsidR="00637ACE" w:rsidRPr="006121F2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. Ноутбук </w:t>
      </w:r>
      <w:r w:rsid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 7</w:t>
      </w:r>
      <w:r w:rsidR="00637ACE" w:rsidRPr="006121F2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>. Проектор</w:t>
      </w:r>
      <w:r w:rsid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    8</w:t>
      </w:r>
      <w:r w:rsidR="002863E3" w:rsidRPr="006121F2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>.</w:t>
      </w:r>
      <w:r w:rsidR="00C35336" w:rsidRPr="006121F2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  Видеоролик</w:t>
      </w:r>
      <w:r w:rsid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>. Песня</w:t>
      </w:r>
      <w:r w:rsidR="0036213A" w:rsidRP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 </w:t>
      </w:r>
      <w:r w:rsid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>на</w:t>
      </w:r>
      <w:r w:rsidR="0036213A" w:rsidRP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 </w:t>
      </w:r>
      <w:r w:rsid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>немецком</w:t>
      </w:r>
      <w:r w:rsidR="0036213A" w:rsidRP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 </w:t>
      </w:r>
      <w:r w:rsid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>языке</w:t>
      </w:r>
      <w:r w:rsidR="0036213A" w:rsidRP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 « </w:t>
      </w:r>
      <w:r w:rsidR="0036213A" w:rsidRP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val="en-US" w:eastAsia="ru-RU"/>
        </w:rPr>
        <w:t>Gr</w:t>
      </w:r>
      <w:r w:rsidR="0036213A" w:rsidRP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>ü</w:t>
      </w:r>
      <w:r w:rsidR="0036213A" w:rsidRP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val="en-US" w:eastAsia="ru-RU"/>
        </w:rPr>
        <w:t>n</w:t>
      </w:r>
      <w:r w:rsidR="0036213A" w:rsidRP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, </w:t>
      </w:r>
      <w:r w:rsidR="0036213A" w:rsidRP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val="en-US" w:eastAsia="ru-RU"/>
        </w:rPr>
        <w:t>gr</w:t>
      </w:r>
      <w:r w:rsidR="0036213A" w:rsidRP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>ü</w:t>
      </w:r>
      <w:r w:rsidR="0036213A" w:rsidRP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val="en-US" w:eastAsia="ru-RU"/>
        </w:rPr>
        <w:t>n</w:t>
      </w:r>
      <w:r w:rsidR="0036213A" w:rsidRP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, </w:t>
      </w:r>
      <w:r w:rsidR="0036213A" w:rsidRP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val="en-US" w:eastAsia="ru-RU"/>
        </w:rPr>
        <w:t>g</w:t>
      </w:r>
      <w:r w:rsid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val="en-US" w:eastAsia="ru-RU"/>
        </w:rPr>
        <w:t>r</w:t>
      </w:r>
      <w:r w:rsidR="0036213A" w:rsidRP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>ü</w:t>
      </w:r>
      <w:r w:rsid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val="en-US" w:eastAsia="ru-RU"/>
        </w:rPr>
        <w:t>n</w:t>
      </w:r>
      <w:r w:rsidR="0036213A" w:rsidRP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 </w:t>
      </w:r>
      <w:proofErr w:type="spellStart"/>
      <w:r w:rsid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val="en-US" w:eastAsia="ru-RU"/>
        </w:rPr>
        <w:t>sind</w:t>
      </w:r>
      <w:proofErr w:type="spellEnd"/>
      <w:r w:rsidR="0036213A" w:rsidRP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 </w:t>
      </w:r>
      <w:proofErr w:type="spellStart"/>
      <w:r w:rsid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val="en-US" w:eastAsia="ru-RU"/>
        </w:rPr>
        <w:t>alle</w:t>
      </w:r>
      <w:proofErr w:type="spellEnd"/>
      <w:r w:rsidR="0036213A" w:rsidRP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 </w:t>
      </w:r>
      <w:proofErr w:type="spellStart"/>
      <w:r w:rsid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val="en-US" w:eastAsia="ru-RU"/>
        </w:rPr>
        <w:t>meine</w:t>
      </w:r>
      <w:proofErr w:type="spellEnd"/>
      <w:r w:rsidR="0036213A" w:rsidRP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 </w:t>
      </w:r>
      <w:proofErr w:type="spellStart"/>
      <w:r w:rsid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val="en-US" w:eastAsia="ru-RU"/>
        </w:rPr>
        <w:t>Kleider</w:t>
      </w:r>
      <w:proofErr w:type="spellEnd"/>
      <w:r w:rsid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>»  9</w:t>
      </w:r>
      <w:r w:rsidR="00974BFE" w:rsidRP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>.</w:t>
      </w:r>
      <w:r w:rsidR="00C35336" w:rsidRPr="0036213A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 </w:t>
      </w:r>
      <w:r w:rsidR="00C35336" w:rsidRPr="006121F2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ru-RU"/>
        </w:rPr>
        <w:t xml:space="preserve">Рабочие листы </w:t>
      </w:r>
    </w:p>
    <w:tbl>
      <w:tblPr>
        <w:tblW w:w="14271" w:type="dxa"/>
        <w:jc w:val="center"/>
        <w:tblInd w:w="-3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3118"/>
        <w:gridCol w:w="1985"/>
        <w:gridCol w:w="1317"/>
        <w:gridCol w:w="1493"/>
        <w:gridCol w:w="1418"/>
        <w:gridCol w:w="1417"/>
        <w:gridCol w:w="1379"/>
      </w:tblGrid>
      <w:tr w:rsidR="0085463E" w:rsidRPr="006121F2" w:rsidTr="0044364C">
        <w:trPr>
          <w:trHeight w:val="279"/>
          <w:jc w:val="center"/>
        </w:trPr>
        <w:tc>
          <w:tcPr>
            <w:tcW w:w="21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463E" w:rsidRPr="006121F2" w:rsidRDefault="0085463E" w:rsidP="002C482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1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Этапы урока (время)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463E" w:rsidRPr="006121F2" w:rsidRDefault="0085463E" w:rsidP="002C482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1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463E" w:rsidRPr="006121F2" w:rsidRDefault="0085463E" w:rsidP="002C482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1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56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63E" w:rsidRPr="006121F2" w:rsidRDefault="0085463E" w:rsidP="002C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1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3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63E" w:rsidRPr="006121F2" w:rsidRDefault="0085463E" w:rsidP="002C482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1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оценивания</w:t>
            </w:r>
          </w:p>
        </w:tc>
      </w:tr>
      <w:tr w:rsidR="0085463E" w:rsidRPr="006121F2" w:rsidTr="0044364C">
        <w:trPr>
          <w:trHeight w:val="840"/>
          <w:jc w:val="center"/>
        </w:trPr>
        <w:tc>
          <w:tcPr>
            <w:tcW w:w="21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3E" w:rsidRPr="006121F2" w:rsidRDefault="0085463E" w:rsidP="002C48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3E" w:rsidRPr="006121F2" w:rsidRDefault="0085463E" w:rsidP="002C48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3E" w:rsidRPr="006121F2" w:rsidRDefault="0085463E" w:rsidP="002C48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63E" w:rsidRPr="006121F2" w:rsidRDefault="0085463E" w:rsidP="00764A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1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63E" w:rsidRPr="006121F2" w:rsidRDefault="0085463E" w:rsidP="002C482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1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63E" w:rsidRPr="006121F2" w:rsidRDefault="0085463E" w:rsidP="002C482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1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63E" w:rsidRPr="006121F2" w:rsidRDefault="0085463E" w:rsidP="002C482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1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</w:tc>
        <w:tc>
          <w:tcPr>
            <w:tcW w:w="137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3E" w:rsidRPr="006121F2" w:rsidRDefault="0085463E" w:rsidP="002C48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63E" w:rsidRPr="006121F2" w:rsidTr="0044364C">
        <w:trPr>
          <w:trHeight w:val="523"/>
          <w:jc w:val="center"/>
        </w:trPr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A5B" w:rsidRPr="00556A4A" w:rsidRDefault="00B1761F" w:rsidP="008A3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1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8A3A5B" w:rsidRPr="00556A4A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Мотивационно-ориентировочный.</w:t>
            </w:r>
          </w:p>
          <w:p w:rsidR="00F2592B" w:rsidRDefault="00F2592B" w:rsidP="00C3533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7031" w:rsidRPr="006121F2" w:rsidRDefault="007F7031" w:rsidP="00C3533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(3 мин)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9B8" w:rsidRPr="006121F2" w:rsidRDefault="006F3B90" w:rsidP="006F3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E519B8" w:rsidRPr="006121F2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Приветствует учащихся, проводит рефлексию настроения:</w:t>
            </w:r>
          </w:p>
          <w:p w:rsidR="00E519B8" w:rsidRPr="006121F2" w:rsidRDefault="00CC6B24" w:rsidP="00E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Hello, boys and girls!</w:t>
            </w:r>
          </w:p>
          <w:p w:rsidR="00E519B8" w:rsidRPr="006121F2" w:rsidRDefault="00E519B8" w:rsidP="00E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121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 are you today?</w:t>
            </w:r>
          </w:p>
          <w:p w:rsidR="008A3A5B" w:rsidRPr="009F4F78" w:rsidRDefault="00B57EB2" w:rsidP="008A3A5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A5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2. </w:t>
            </w:r>
            <w:r w:rsidRPr="008A3A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Let`s look at the screen and try to make the topic of our lesson</w:t>
            </w:r>
            <w:r w:rsidR="008A3A5B" w:rsidRPr="008A3A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A3A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today</w:t>
            </w:r>
            <w:proofErr w:type="gramStart"/>
            <w:r w:rsidRPr="008A3A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.(</w:t>
            </w:r>
            <w:proofErr w:type="gramEnd"/>
            <w:r w:rsidRPr="008A3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  <w:r w:rsidRPr="008A3A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A3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видеоролика</w:t>
            </w:r>
            <w:r w:rsidR="008A3A5B" w:rsidRPr="008A3A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="008A3A5B" w:rsidRPr="008A3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песни</w:t>
            </w:r>
            <w:r w:rsidR="008A3A5B" w:rsidRPr="008A3A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A3A5B" w:rsidRPr="008A3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8A3A5B" w:rsidRPr="008A3A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A3A5B" w:rsidRPr="008A3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немецком</w:t>
            </w:r>
            <w:r w:rsidR="008A3A5B" w:rsidRPr="008A3A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A3A5B" w:rsidRPr="008A3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языке</w:t>
            </w:r>
            <w:r w:rsidR="008A3A5B" w:rsidRPr="008A3A5B">
              <w:rPr>
                <w:rFonts w:ascii="Times New Roman" w:hAnsi="Times New Roman" w:cs="Times New Roman"/>
                <w:kern w:val="28"/>
                <w:sz w:val="24"/>
                <w:szCs w:val="24"/>
                <w:lang w:val="en-US" w:eastAsia="ru-RU"/>
              </w:rPr>
              <w:t xml:space="preserve">« </w:t>
            </w:r>
            <w:proofErr w:type="spellStart"/>
            <w:r w:rsidR="008A3A5B" w:rsidRPr="008A3A5B">
              <w:rPr>
                <w:rFonts w:ascii="Times New Roman" w:hAnsi="Times New Roman" w:cs="Times New Roman"/>
                <w:kern w:val="28"/>
                <w:sz w:val="24"/>
                <w:szCs w:val="24"/>
                <w:lang w:val="en-US" w:eastAsia="ru-RU"/>
              </w:rPr>
              <w:t>Grün</w:t>
            </w:r>
            <w:proofErr w:type="spellEnd"/>
            <w:r w:rsidR="008A3A5B" w:rsidRPr="008A3A5B">
              <w:rPr>
                <w:rFonts w:ascii="Times New Roman" w:hAnsi="Times New Roman" w:cs="Times New Roman"/>
                <w:kern w:val="28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8A3A5B" w:rsidRPr="008A3A5B">
              <w:rPr>
                <w:rFonts w:ascii="Times New Roman" w:hAnsi="Times New Roman" w:cs="Times New Roman"/>
                <w:kern w:val="28"/>
                <w:sz w:val="24"/>
                <w:szCs w:val="24"/>
                <w:lang w:val="en-US" w:eastAsia="ru-RU"/>
              </w:rPr>
              <w:t>grün</w:t>
            </w:r>
            <w:proofErr w:type="spellEnd"/>
            <w:r w:rsidR="008A3A5B" w:rsidRPr="008A3A5B">
              <w:rPr>
                <w:rFonts w:ascii="Times New Roman" w:hAnsi="Times New Roman" w:cs="Times New Roman"/>
                <w:kern w:val="28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8A3A5B" w:rsidRPr="008A3A5B">
              <w:rPr>
                <w:rFonts w:ascii="Times New Roman" w:hAnsi="Times New Roman" w:cs="Times New Roman"/>
                <w:kern w:val="28"/>
                <w:sz w:val="24"/>
                <w:szCs w:val="24"/>
                <w:lang w:val="en-US" w:eastAsia="ru-RU"/>
              </w:rPr>
              <w:t>grün</w:t>
            </w:r>
            <w:proofErr w:type="spellEnd"/>
            <w:r w:rsidR="008A3A5B" w:rsidRPr="008A3A5B">
              <w:rPr>
                <w:rFonts w:ascii="Times New Roman" w:hAnsi="Times New Roman" w:cs="Times New Roman"/>
                <w:kern w:val="2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A3A5B" w:rsidRPr="008A3A5B">
              <w:rPr>
                <w:rFonts w:ascii="Times New Roman" w:hAnsi="Times New Roman" w:cs="Times New Roman"/>
                <w:kern w:val="28"/>
                <w:sz w:val="24"/>
                <w:szCs w:val="24"/>
                <w:lang w:val="en-US" w:eastAsia="ru-RU"/>
              </w:rPr>
              <w:t>sind</w:t>
            </w:r>
            <w:proofErr w:type="spellEnd"/>
            <w:r w:rsidR="008A3A5B" w:rsidRPr="008A3A5B">
              <w:rPr>
                <w:rFonts w:ascii="Times New Roman" w:hAnsi="Times New Roman" w:cs="Times New Roman"/>
                <w:kern w:val="2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A3A5B" w:rsidRPr="008A3A5B">
              <w:rPr>
                <w:rFonts w:ascii="Times New Roman" w:hAnsi="Times New Roman" w:cs="Times New Roman"/>
                <w:kern w:val="28"/>
                <w:sz w:val="24"/>
                <w:szCs w:val="24"/>
                <w:lang w:val="en-US" w:eastAsia="ru-RU"/>
              </w:rPr>
              <w:t>alle</w:t>
            </w:r>
            <w:proofErr w:type="spellEnd"/>
            <w:r w:rsidR="008A3A5B" w:rsidRPr="008A3A5B">
              <w:rPr>
                <w:rFonts w:ascii="Times New Roman" w:hAnsi="Times New Roman" w:cs="Times New Roman"/>
                <w:kern w:val="2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A3A5B" w:rsidRPr="008A3A5B">
              <w:rPr>
                <w:rFonts w:ascii="Times New Roman" w:hAnsi="Times New Roman" w:cs="Times New Roman"/>
                <w:kern w:val="28"/>
                <w:sz w:val="24"/>
                <w:szCs w:val="24"/>
                <w:lang w:val="en-US" w:eastAsia="ru-RU"/>
              </w:rPr>
              <w:t>meine</w:t>
            </w:r>
            <w:proofErr w:type="spellEnd"/>
            <w:r w:rsidR="008A3A5B" w:rsidRPr="008A3A5B">
              <w:rPr>
                <w:rFonts w:ascii="Times New Roman" w:hAnsi="Times New Roman" w:cs="Times New Roman"/>
                <w:kern w:val="2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A3A5B" w:rsidRPr="008A3A5B">
              <w:rPr>
                <w:rFonts w:ascii="Times New Roman" w:hAnsi="Times New Roman" w:cs="Times New Roman"/>
                <w:kern w:val="28"/>
                <w:sz w:val="24"/>
                <w:szCs w:val="24"/>
                <w:lang w:val="en-US" w:eastAsia="ru-RU"/>
              </w:rPr>
              <w:t>Kleider</w:t>
            </w:r>
            <w:proofErr w:type="spellEnd"/>
            <w:r w:rsidR="008A3A5B" w:rsidRPr="008A3A5B">
              <w:rPr>
                <w:rFonts w:ascii="Times New Roman" w:hAnsi="Times New Roman" w:cs="Times New Roman"/>
                <w:kern w:val="28"/>
                <w:sz w:val="24"/>
                <w:szCs w:val="24"/>
                <w:lang w:val="en-US" w:eastAsia="ru-RU"/>
              </w:rPr>
              <w:t xml:space="preserve">»)  </w:t>
            </w:r>
            <w:r w:rsidR="008A3A5B" w:rsidRPr="008A3A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519B8" w:rsidRPr="008A3A5B">
              <w:rPr>
                <w:rFonts w:ascii="Times New Roman" w:eastAsia="Calibri" w:hAnsi="Times New Roman" w:cs="Times New Roman"/>
                <w:sz w:val="24"/>
                <w:szCs w:val="24"/>
              </w:rPr>
              <w:t>Помогает</w:t>
            </w:r>
            <w:r w:rsidR="00E519B8" w:rsidRPr="008A3A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19B8" w:rsidRPr="008A3A5B">
              <w:rPr>
                <w:rFonts w:ascii="Times New Roman" w:eastAsia="Calibri" w:hAnsi="Times New Roman" w:cs="Times New Roman"/>
                <w:sz w:val="24"/>
                <w:szCs w:val="24"/>
              </w:rPr>
              <w:t>учащимся</w:t>
            </w:r>
            <w:r w:rsidR="00E519B8" w:rsidRPr="008A3A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19B8" w:rsidRPr="008A3A5B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</w:t>
            </w:r>
            <w:r w:rsidR="00E519B8" w:rsidRPr="008A3A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19B8" w:rsidRPr="008A3A5B">
              <w:rPr>
                <w:rFonts w:ascii="Times New Roman" w:eastAsia="Calibri" w:hAnsi="Times New Roman" w:cs="Times New Roman"/>
                <w:sz w:val="24"/>
                <w:szCs w:val="24"/>
              </w:rPr>
              <w:t>тему</w:t>
            </w:r>
            <w:r w:rsidR="00E519B8" w:rsidRPr="008A3A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19B8" w:rsidRPr="008A3A5B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r w:rsidR="00E519B8" w:rsidRPr="008A3A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2E0F74" w:rsidRPr="008A3A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0F74" w:rsidRPr="008A3A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(слайд 1</w:t>
            </w:r>
            <w:r w:rsidR="008A3A5B" w:rsidRPr="008A3A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презентации</w:t>
            </w:r>
            <w:proofErr w:type="gramStart"/>
            <w:r w:rsidR="008A3A5B" w:rsidRPr="008A3A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  <w:r w:rsidR="008A3A5B" w:rsidRPr="008A3A5B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 xml:space="preserve"> </w:t>
            </w:r>
            <w:r w:rsidR="009F4F78" w:rsidRPr="009F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Правильно, мы с вами </w:t>
            </w:r>
            <w:r w:rsidR="009F4F78" w:rsidRPr="009F4F7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познакомимся с </w:t>
            </w:r>
            <w:r w:rsidR="009F4F78" w:rsidRPr="009F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названиями цветов, и вы сможете описать любой предмет.</w:t>
            </w:r>
            <w:r w:rsidR="009F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F78" w:rsidRPr="009F4F78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>Н</w:t>
            </w:r>
            <w:r w:rsidR="008A3A5B" w:rsidRPr="009F4F78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 xml:space="preserve">аучимся их правильно произносить, задавать вопрос: </w:t>
            </w:r>
            <w:r w:rsidR="008A3A5B" w:rsidRPr="009F4F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="008A3A5B" w:rsidRPr="009F4F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A3A5B" w:rsidRPr="009F4F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colour</w:t>
            </w:r>
            <w:proofErr w:type="spellEnd"/>
            <w:r w:rsidR="008A3A5B" w:rsidRPr="009F4F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3A5B" w:rsidRPr="009F4F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="008A3A5B" w:rsidRPr="009F4F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3A5B" w:rsidRPr="009F4F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="008A3A5B" w:rsidRPr="009F4F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8A3A5B" w:rsidRPr="009F4F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="008A3A5B" w:rsidRPr="009F4F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3A5B" w:rsidRPr="009F4F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they</w:t>
            </w:r>
            <w:r w:rsidR="008A3A5B" w:rsidRPr="009F4F78">
              <w:rPr>
                <w:rFonts w:ascii="Times New Roman" w:hAnsi="Times New Roman" w:cs="Times New Roman"/>
                <w:i/>
                <w:sz w:val="24"/>
                <w:szCs w:val="24"/>
              </w:rPr>
              <w:t>)?</w:t>
            </w:r>
            <w:r w:rsidR="008A3A5B" w:rsidRPr="009F4F78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на него.</w:t>
            </w:r>
          </w:p>
          <w:p w:rsidR="009C21AE" w:rsidRPr="008A3A5B" w:rsidRDefault="009C21AE" w:rsidP="00B57EB2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1AE" w:rsidRPr="008A3A5B" w:rsidRDefault="009C21AE" w:rsidP="00B57EB2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63E" w:rsidRPr="008A3A5B" w:rsidRDefault="0085463E" w:rsidP="00E519B8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9B8" w:rsidRPr="006121F2" w:rsidRDefault="00E519B8" w:rsidP="00E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1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Приветствуют учителя. </w:t>
            </w:r>
          </w:p>
          <w:p w:rsidR="00E519B8" w:rsidRPr="006121F2" w:rsidRDefault="00E519B8" w:rsidP="00E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1F2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своё настроение.</w:t>
            </w:r>
          </w:p>
          <w:p w:rsidR="00E519B8" w:rsidRPr="006121F2" w:rsidRDefault="00E519B8" w:rsidP="00E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9B8" w:rsidRPr="006121F2" w:rsidRDefault="00E519B8" w:rsidP="00E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9B8" w:rsidRPr="006121F2" w:rsidRDefault="00E519B8" w:rsidP="00E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Предполагают тему урока с опорой на </w:t>
            </w:r>
            <w:r w:rsidR="00B57EB2" w:rsidRPr="006121F2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  <w:r w:rsidRPr="006121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5463E" w:rsidRPr="006121F2" w:rsidRDefault="0085463E" w:rsidP="002C48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3E" w:rsidRPr="00EB067B" w:rsidRDefault="00E74527" w:rsidP="00EB0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0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067B" w:rsidRPr="00EB067B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самоопределяются, настраиваются на урок, получают позитивный заряд, концентрируют внимание</w:t>
            </w:r>
          </w:p>
          <w:p w:rsidR="006F3B90" w:rsidRPr="006121F2" w:rsidRDefault="006F3B90" w:rsidP="002C48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A87" w:rsidRPr="00E74527" w:rsidRDefault="006F3B90" w:rsidP="00764A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4527" w:rsidRPr="00E74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умения формулирования темы урока</w:t>
            </w:r>
          </w:p>
          <w:p w:rsidR="0085463E" w:rsidRPr="006121F2" w:rsidRDefault="0085463E" w:rsidP="006F3B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BB" w:rsidRPr="006121F2" w:rsidRDefault="0043550D" w:rsidP="004355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0DBB" w:rsidRPr="00612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Взаимодействуют с учителем во время опроса, осуществляемого во фронтальном режиме.</w:t>
            </w:r>
          </w:p>
          <w:p w:rsidR="0085463E" w:rsidRPr="006121F2" w:rsidRDefault="0043550D" w:rsidP="004355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-Выражают</w:t>
            </w:r>
            <w:r w:rsidR="00770DBB" w:rsidRPr="00612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достаточной полнотой и точностью свои мысли в соответствии с условиями коммуникации.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527" w:rsidRPr="00E74527" w:rsidRDefault="006F3B90" w:rsidP="006F3B9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E74527" w:rsidRPr="00E74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Осуществление осознанного речевого высказывания.</w:t>
            </w:r>
          </w:p>
          <w:p w:rsidR="006F3B90" w:rsidRPr="006121F2" w:rsidRDefault="00E74527" w:rsidP="006F3B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-Формирование умения поиска ответа на вопрос.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3E" w:rsidRPr="006121F2" w:rsidRDefault="00770DBB" w:rsidP="002C48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85463E" w:rsidRPr="006121F2" w:rsidTr="0044364C">
        <w:trPr>
          <w:trHeight w:val="213"/>
          <w:jc w:val="center"/>
        </w:trPr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A3A5B" w:rsidRDefault="009E2F19" w:rsidP="008A3A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9F4F7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C87DB3" w:rsidRPr="00C87DB3" w:rsidRDefault="00E333A6" w:rsidP="008A3A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</w:t>
            </w:r>
            <w:r w:rsidR="00C87DB3" w:rsidRPr="00C87D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  <w:p w:rsidR="007F7031" w:rsidRPr="007F7031" w:rsidRDefault="007F7031" w:rsidP="001F63E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64A87" w:rsidRPr="00F16ABA" w:rsidRDefault="00F16ABA" w:rsidP="00B57E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Ребята, вы все хорошо знаете название цветов на немецком языке. И так же на уроках английского языка вы выучили названия некоторых цветов. Пред</w:t>
            </w:r>
            <w:r w:rsidRPr="00EB067B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вами</w:t>
            </w:r>
            <w:r w:rsidRPr="00EB067B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лежат</w:t>
            </w:r>
            <w:r w:rsidRPr="00EB067B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рабочие</w:t>
            </w:r>
            <w:r w:rsidRPr="00EB067B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листы</w:t>
            </w:r>
            <w:r w:rsidRPr="00EB067B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val="en-US"/>
              </w:rPr>
              <w:t>Worksheets</w:t>
            </w:r>
            <w:r w:rsidRPr="00EB067B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val="en-US"/>
              </w:rPr>
              <w:t>Do</w:t>
            </w:r>
            <w:r w:rsidRPr="00EB067B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val="en-US"/>
              </w:rPr>
              <w:t>the</w:t>
            </w:r>
            <w:r w:rsidRPr="00EB067B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val="en-US"/>
              </w:rPr>
              <w:t>first</w:t>
            </w:r>
            <w:r w:rsidRPr="00EB067B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val="en-US"/>
              </w:rPr>
              <w:t>task</w:t>
            </w:r>
            <w:r w:rsidRPr="00EB067B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Выполните первое задание.</w:t>
            </w:r>
          </w:p>
          <w:p w:rsidR="0085463E" w:rsidRPr="00F16ABA" w:rsidRDefault="0085463E" w:rsidP="00E5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19B8" w:rsidRPr="00F16ABA" w:rsidRDefault="0043550D" w:rsidP="00E51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EB06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Выполняют задание 1 на рабочих листах.</w:t>
            </w:r>
          </w:p>
          <w:p w:rsidR="0085463E" w:rsidRPr="006121F2" w:rsidRDefault="0085463E" w:rsidP="00F16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63E" w:rsidRPr="006121F2" w:rsidRDefault="006712DC" w:rsidP="00BE5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5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E5740" w:rsidRPr="00BE574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решения</w:t>
            </w:r>
            <w:r w:rsidR="00BE5740" w:rsidRPr="00612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63E" w:rsidRPr="006121F2" w:rsidRDefault="0043550D" w:rsidP="009C70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3B90" w:rsidRPr="006121F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6F3B90" w:rsidRPr="006121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 оценивать значимость и смысл учебной деятельности для себя самого, расход времени и сил, вклад личных усилий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63E" w:rsidRPr="00EB067B" w:rsidRDefault="00E74527" w:rsidP="00EB0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67B">
              <w:rPr>
                <w:rFonts w:ascii="Times New Roman" w:hAnsi="Times New Roman" w:cs="Times New Roman"/>
                <w:sz w:val="24"/>
                <w:szCs w:val="24"/>
              </w:rPr>
              <w:t>- умение слушать собеседника</w:t>
            </w:r>
            <w:r w:rsidR="00EB067B">
              <w:rPr>
                <w:rFonts w:ascii="Times New Roman" w:hAnsi="Times New Roman" w:cs="Times New Roman"/>
                <w:sz w:val="24"/>
                <w:szCs w:val="24"/>
              </w:rPr>
              <w:t xml:space="preserve">-умение </w:t>
            </w:r>
            <w:r w:rsidR="00EB067B" w:rsidRPr="00EB067B">
              <w:rPr>
                <w:rFonts w:ascii="Times New Roman" w:hAnsi="Times New Roman" w:cs="Times New Roman"/>
                <w:sz w:val="24"/>
                <w:szCs w:val="24"/>
              </w:rPr>
              <w:t>реагировать на учебную ситуацию</w:t>
            </w:r>
            <w:r w:rsidR="006D2D8E" w:rsidRPr="00EB0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4527" w:rsidRDefault="0072548C" w:rsidP="00E74527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C7001" w:rsidRPr="006121F2">
              <w:rPr>
                <w:rFonts w:ascii="Times New Roman" w:hAnsi="Times New Roman"/>
                <w:sz w:val="24"/>
                <w:szCs w:val="24"/>
              </w:rPr>
              <w:t xml:space="preserve"> умение работать с рабочими листами</w:t>
            </w:r>
          </w:p>
          <w:p w:rsidR="0085463E" w:rsidRPr="006121F2" w:rsidRDefault="0085463E" w:rsidP="00E74527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63E" w:rsidRDefault="0072548C" w:rsidP="0085463E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7001" w:rsidRPr="0061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амооценка</w:t>
            </w:r>
          </w:p>
          <w:p w:rsidR="0072548C" w:rsidRPr="006121F2" w:rsidRDefault="0072548C" w:rsidP="0085463E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взаимоооценка</w:t>
            </w:r>
          </w:p>
        </w:tc>
      </w:tr>
      <w:tr w:rsidR="002863E3" w:rsidRPr="006121F2" w:rsidTr="0044364C">
        <w:trPr>
          <w:trHeight w:val="979"/>
          <w:jc w:val="center"/>
        </w:trPr>
        <w:tc>
          <w:tcPr>
            <w:tcW w:w="21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7DB3" w:rsidRDefault="00B1761F" w:rsidP="001F63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A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F1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4F78" w:rsidRPr="00F16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нового знания и его применение</w:t>
            </w:r>
          </w:p>
          <w:p w:rsidR="007F7031" w:rsidRPr="00C87DB3" w:rsidRDefault="00C87DB3" w:rsidP="001F63E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7D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(7 мин</w:t>
            </w:r>
            <w:proofErr w:type="gramStart"/>
            <w:r w:rsidR="009F4F78" w:rsidRPr="00C87D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87DB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D2D8E" w:rsidRDefault="00016D2C" w:rsidP="009F4F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6D2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="0044364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Now</w:t>
            </w:r>
            <w:proofErr w:type="gramEnd"/>
            <w:r w:rsidR="0044364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I’d like you to look at the screen and let’s try to pronounce the names of the </w:t>
            </w:r>
            <w:proofErr w:type="spellStart"/>
            <w:r w:rsidR="0044364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colours</w:t>
            </w:r>
            <w:proofErr w:type="spellEnd"/>
            <w:r w:rsidR="0044364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Repeat</w:t>
            </w:r>
            <w:r w:rsidR="0044364C" w:rsidRPr="00E878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64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after</w:t>
            </w:r>
            <w:r w:rsidR="0044364C" w:rsidRPr="00E878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64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me</w:t>
            </w:r>
            <w:r w:rsidR="0044364C" w:rsidRPr="00E878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(</w:t>
            </w:r>
            <w:r w:rsidR="0044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</w:t>
            </w:r>
            <w:r w:rsidR="0044364C" w:rsidRPr="00E878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4364C" w:rsidRPr="00E878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фонетическая</w:t>
            </w:r>
            <w:r w:rsidR="0044364C" w:rsidRPr="00E878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</w:t>
            </w:r>
            <w:r w:rsidR="0044364C" w:rsidRPr="00E878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названия</w:t>
            </w:r>
            <w:r w:rsidR="0044364C" w:rsidRPr="00E878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цветов</w:t>
            </w:r>
            <w:r w:rsidR="0044364C" w:rsidRPr="00E878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16D2C" w:rsidRDefault="00016D2C" w:rsidP="009F4F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Well</w:t>
            </w:r>
            <w:r w:rsidRPr="0001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done</w:t>
            </w:r>
            <w:r w:rsidRPr="0001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Let</w:t>
            </w:r>
            <w:r w:rsidRPr="00E8784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8784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work</w:t>
            </w:r>
            <w:r w:rsidRPr="00E8784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with</w:t>
            </w:r>
            <w:r w:rsidRPr="00E8784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your</w:t>
            </w:r>
            <w:r w:rsidRPr="00E8784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books</w:t>
            </w:r>
            <w:r w:rsidRPr="00E8784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Open</w:t>
            </w:r>
            <w:r w:rsidRPr="00E8784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your</w:t>
            </w:r>
            <w:r w:rsidRPr="00E8784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textbooks</w:t>
            </w:r>
            <w:r w:rsidRPr="00E8784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Pr="00E8784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page</w:t>
            </w:r>
            <w:r w:rsidRPr="00E8784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150. </w:t>
            </w:r>
          </w:p>
          <w:p w:rsidR="00016D2C" w:rsidRPr="00016D2C" w:rsidRDefault="00016D2C" w:rsidP="009F4F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 the task. First A, then 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83EAD" w:rsidRPr="004E5CB6" w:rsidRDefault="0044364C" w:rsidP="009E2F1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5CB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Учащиеся повторяют названия цветов за учителем.</w:t>
            </w:r>
          </w:p>
          <w:p w:rsidR="00016D2C" w:rsidRDefault="00016D2C" w:rsidP="00016D2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6D2C" w:rsidRDefault="00016D2C" w:rsidP="00016D2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6D2C" w:rsidRPr="004E5CB6" w:rsidRDefault="00016D2C" w:rsidP="00016D2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E5CB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Учащиеся выполняют </w:t>
            </w:r>
            <w:r w:rsidRPr="004E5CB6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Ex</w:t>
            </w:r>
            <w:r w:rsidRPr="004E5CB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1, </w:t>
            </w:r>
            <w:r w:rsidRPr="004E5CB6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page</w:t>
            </w:r>
            <w:r w:rsidRPr="004E5CB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150. </w:t>
            </w:r>
          </w:p>
          <w:p w:rsidR="0060436E" w:rsidRPr="0044364C" w:rsidRDefault="0060436E" w:rsidP="009E2F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3E3" w:rsidRPr="00016D2C" w:rsidRDefault="0088386A" w:rsidP="00016D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1F2">
              <w:rPr>
                <w:sz w:val="24"/>
                <w:szCs w:val="24"/>
              </w:rPr>
              <w:lastRenderedPageBreak/>
              <w:t xml:space="preserve"> </w:t>
            </w:r>
            <w:r w:rsidR="00016D2C" w:rsidRPr="00016D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6D2C" w:rsidRPr="0001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самоопределение;</w:t>
            </w:r>
          </w:p>
          <w:p w:rsidR="00016D2C" w:rsidRDefault="00016D2C" w:rsidP="00016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C">
              <w:rPr>
                <w:rFonts w:ascii="Times New Roman" w:hAnsi="Times New Roman" w:cs="Times New Roman"/>
                <w:sz w:val="24"/>
                <w:szCs w:val="24"/>
              </w:rPr>
              <w:t xml:space="preserve">-понимают необходимость знания </w:t>
            </w:r>
            <w:r w:rsidRPr="00016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названий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изучении английского языка</w:t>
            </w:r>
          </w:p>
          <w:p w:rsidR="00566D1D" w:rsidRDefault="00566D1D" w:rsidP="00566D1D">
            <w:pPr>
              <w:pStyle w:val="aa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-</w:t>
            </w:r>
            <w:r w:rsidRPr="00566D1D">
              <w:rPr>
                <w:color w:val="000000"/>
              </w:rPr>
              <w:t>желание приобретать новые знания,  умения, совершенствовать имеющиеся;</w:t>
            </w:r>
          </w:p>
          <w:p w:rsidR="004E5CB6" w:rsidRDefault="004E5CB6" w:rsidP="00016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2C" w:rsidRPr="006121F2" w:rsidRDefault="00016D2C" w:rsidP="00016D2C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3E3" w:rsidRDefault="00016D2C" w:rsidP="00016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16D2C"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познавательную инициативу</w:t>
            </w:r>
          </w:p>
          <w:p w:rsidR="00566D1D" w:rsidRPr="00016D2C" w:rsidRDefault="00566D1D" w:rsidP="00016D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78D">
              <w:rPr>
                <w:rFonts w:ascii="Times New Roman" w:hAnsi="Times New Roman"/>
                <w:sz w:val="24"/>
                <w:szCs w:val="24"/>
              </w:rPr>
              <w:t xml:space="preserve">умение действовать по </w:t>
            </w:r>
            <w:r w:rsidRPr="009F778D">
              <w:rPr>
                <w:rFonts w:ascii="Times New Roman" w:hAnsi="Times New Roman"/>
                <w:sz w:val="24"/>
                <w:szCs w:val="24"/>
              </w:rPr>
              <w:lastRenderedPageBreak/>
              <w:t>предложенному плану/правилу/образцу и самостоятельно планировать свою учебную и речевую деятельность.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3E3" w:rsidRDefault="0044364C" w:rsidP="00016D2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16D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16D2C" w:rsidRPr="0001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учебного сотрудничества с учителем и </w:t>
            </w:r>
            <w:r w:rsidR="00016D2C" w:rsidRPr="0001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сверстниками;</w:t>
            </w:r>
          </w:p>
          <w:p w:rsidR="00566D1D" w:rsidRPr="00566D1D" w:rsidRDefault="00566D1D" w:rsidP="00566D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D1D">
              <w:rPr>
                <w:rFonts w:ascii="Times New Roman" w:hAnsi="Times New Roman" w:cs="Times New Roman"/>
                <w:sz w:val="24"/>
                <w:szCs w:val="24"/>
              </w:rPr>
              <w:t>Учет позиции партнеров по общению или деятельности;</w:t>
            </w:r>
          </w:p>
          <w:p w:rsidR="00566D1D" w:rsidRPr="00016D2C" w:rsidRDefault="00566D1D" w:rsidP="00016D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4527" w:rsidRDefault="00016D2C" w:rsidP="00016D2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01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знаково-символьные средства</w:t>
            </w:r>
          </w:p>
          <w:p w:rsidR="00566D1D" w:rsidRPr="00566D1D" w:rsidRDefault="00566D1D" w:rsidP="00566D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D1D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566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ьное осознанное построение устного и письменного речев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высказывания (суждения) на А</w:t>
            </w:r>
            <w:r w:rsidRPr="00566D1D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566D1D" w:rsidRPr="00016D2C" w:rsidRDefault="00566D1D" w:rsidP="00016D2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1B9D" w:rsidRDefault="00566D1D" w:rsidP="0044364C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BA1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амооценк</w:t>
            </w:r>
            <w:r w:rsidR="0044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66D1D" w:rsidRPr="00566D1D" w:rsidRDefault="00566D1D" w:rsidP="0044364C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взаимоооценка</w:t>
            </w:r>
            <w:proofErr w:type="spellEnd"/>
          </w:p>
        </w:tc>
      </w:tr>
      <w:tr w:rsidR="009F4F78" w:rsidRPr="006121F2" w:rsidTr="0044364C">
        <w:trPr>
          <w:trHeight w:val="745"/>
          <w:jc w:val="center"/>
        </w:trPr>
        <w:tc>
          <w:tcPr>
            <w:tcW w:w="21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4F78" w:rsidRDefault="009F4F78" w:rsidP="00F16A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A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F16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первичной проверки понимания изученного</w:t>
            </w:r>
          </w:p>
          <w:p w:rsidR="00E333A6" w:rsidRPr="00E333A6" w:rsidRDefault="00E333A6" w:rsidP="00F16AB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r w:rsidRPr="00E333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(19 мин)</w:t>
            </w:r>
            <w:bookmarkEnd w:id="0"/>
          </w:p>
          <w:p w:rsidR="009F4F78" w:rsidRPr="009F4F78" w:rsidRDefault="009F4F78" w:rsidP="00F16AB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4F78" w:rsidRPr="007F683E" w:rsidRDefault="00566D1D" w:rsidP="00566D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F683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7F683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F683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time</w:t>
            </w:r>
            <w:r w:rsidRPr="007F683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7F683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r w:rsidRPr="007F683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some</w:t>
            </w:r>
            <w:r w:rsidRPr="007F683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exercises</w:t>
            </w:r>
            <w:r w:rsidRPr="007F683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7F683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your</w:t>
            </w:r>
            <w:r w:rsidRPr="007F683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worksheets</w:t>
            </w:r>
            <w:r w:rsidRPr="007F683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F683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 w:rsidRPr="007F683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2</w:t>
            </w:r>
            <w:r w:rsidR="007F683E" w:rsidRPr="007F683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7F683E" w:rsidRPr="00AE273F" w:rsidRDefault="007F683E" w:rsidP="00566D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Listen to the tape and choose the sentences which you will hear.</w:t>
            </w:r>
          </w:p>
          <w:p w:rsidR="00527DAE" w:rsidRPr="00AE273F" w:rsidRDefault="00527DAE" w:rsidP="00566D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7DAE" w:rsidRPr="00AE273F" w:rsidRDefault="00527DAE" w:rsidP="00566D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87845" w:rsidRPr="00527DAE" w:rsidRDefault="00E87845" w:rsidP="00566D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8784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Well, we turn to Task 3 on your Worksheets. </w:t>
            </w:r>
            <w:r w:rsidRPr="00527DA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527DA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527DAE" w:rsidRDefault="00527DAE" w:rsidP="00566D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DAE" w:rsidRDefault="00527DAE" w:rsidP="00566D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DAE" w:rsidRDefault="00527DAE" w:rsidP="00566D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42A8" w:rsidRDefault="006F42A8" w:rsidP="00566D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7DAE" w:rsidRDefault="00527DAE" w:rsidP="00566D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527DA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So? What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are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our books? </w:t>
            </w:r>
            <w:r w:rsidRPr="006F42A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F42A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доске</w:t>
            </w:r>
            <w:r w:rsidR="006F42A8" w:rsidRPr="006F42A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6F42A8" w:rsidRPr="006F42A8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What </w:t>
            </w:r>
            <w:proofErr w:type="spellStart"/>
            <w:r w:rsidR="006F42A8" w:rsidRPr="006F42A8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colour</w:t>
            </w:r>
            <w:proofErr w:type="spellEnd"/>
            <w:r w:rsidR="006F42A8" w:rsidRPr="006F42A8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is… ? What </w:t>
            </w:r>
            <w:proofErr w:type="spellStart"/>
            <w:r w:rsidR="006F42A8" w:rsidRPr="006F42A8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colour</w:t>
            </w:r>
            <w:proofErr w:type="spellEnd"/>
            <w:r w:rsidR="006F42A8" w:rsidRPr="006F42A8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are…? </w:t>
            </w:r>
            <w:r w:rsidR="006F42A8" w:rsidRPr="006F42A8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lastRenderedPageBreak/>
              <w:t>[</w:t>
            </w:r>
            <w:proofErr w:type="spellStart"/>
            <w:r w:rsidR="006F42A8" w:rsidRPr="006F42A8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kʌlǝ</w:t>
            </w:r>
            <w:proofErr w:type="spellEnd"/>
            <w:r w:rsidR="006F42A8" w:rsidRPr="006F42A8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] </w:t>
            </w:r>
            <w:proofErr w:type="gramStart"/>
            <w:r w:rsidR="006F42A8" w:rsidRPr="006F42A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Какого</w:t>
            </w:r>
            <w:r w:rsidR="006F42A8" w:rsidRPr="006F42A8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6F42A8" w:rsidRPr="006F42A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цвета</w:t>
            </w:r>
            <w:r w:rsidR="006F42A8" w:rsidRPr="006F42A8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….?)</w:t>
            </w:r>
            <w:proofErr w:type="gramEnd"/>
          </w:p>
          <w:p w:rsidR="006F42A8" w:rsidRPr="006F42A8" w:rsidRDefault="006F42A8" w:rsidP="00566D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Хоровая отработка произношения вопросов.</w:t>
            </w:r>
          </w:p>
          <w:p w:rsidR="006F42A8" w:rsidRPr="006F42A8" w:rsidRDefault="006F42A8" w:rsidP="00AE27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AE2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Open</w:t>
            </w:r>
            <w:r w:rsidRPr="00AE2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your</w:t>
            </w:r>
            <w:r w:rsidRPr="00AE2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textbooks</w:t>
            </w:r>
            <w:r w:rsidRPr="00AE2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Page</w:t>
            </w:r>
            <w:r w:rsidRPr="006F42A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42A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Ex.3. Read</w:t>
            </w:r>
            <w:r w:rsidRPr="00AE27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AE27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task</w:t>
            </w:r>
            <w:r w:rsidRPr="00AE27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F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просит учащегося прочитать задание)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4F78" w:rsidRPr="00E87845" w:rsidRDefault="007F683E" w:rsidP="009E2F1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784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Учащиеся </w:t>
            </w:r>
            <w:r w:rsidR="00E87845" w:rsidRPr="00E8784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выполняют задание 2 на рабочих листах</w:t>
            </w:r>
            <w:proofErr w:type="gramStart"/>
            <w:r w:rsidR="00E87845" w:rsidRPr="00E8784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E8784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E8784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аудирование</w:t>
            </w:r>
            <w:proofErr w:type="spellEnd"/>
            <w:r w:rsidR="00E8784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E87845" w:rsidRPr="00AE273F" w:rsidRDefault="00E87845" w:rsidP="00E8784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784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Учащиеся выполняют задание 3 на рабочих листах</w:t>
            </w:r>
            <w:proofErr w:type="gramStart"/>
            <w:r w:rsidRPr="00E8784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чтение)</w:t>
            </w:r>
          </w:p>
          <w:p w:rsidR="006F42A8" w:rsidRPr="006F42A8" w:rsidRDefault="006F42A8" w:rsidP="00E8784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Учащиеся отвечают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вопрос учителя.</w:t>
            </w:r>
          </w:p>
          <w:p w:rsidR="00AE273F" w:rsidRPr="00AE273F" w:rsidRDefault="00AE273F" w:rsidP="009E2F1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273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Учащиеся слушают короткие диалоги и выполняют задание </w:t>
            </w:r>
            <w:r w:rsidRPr="00AE273F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Page</w:t>
            </w:r>
            <w:r w:rsidRPr="00AE273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151, </w:t>
            </w:r>
            <w:r w:rsidRPr="00AE273F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Ex</w:t>
            </w:r>
            <w:r w:rsidRPr="00AE273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</w:t>
            </w:r>
          </w:p>
          <w:p w:rsidR="00E87845" w:rsidRPr="00E87845" w:rsidRDefault="00E87845" w:rsidP="009E2F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845" w:rsidRPr="00E87845" w:rsidRDefault="00E87845" w:rsidP="009E2F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7845" w:rsidRPr="00E87845" w:rsidRDefault="00E87845" w:rsidP="00E87845">
            <w:pPr>
              <w:pStyle w:val="aa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Pr="00E87845">
              <w:rPr>
                <w:color w:val="000000"/>
              </w:rPr>
              <w:t>положительное отношение к учению, к познавательной деятельности;</w:t>
            </w:r>
          </w:p>
          <w:p w:rsidR="00E87845" w:rsidRPr="00E87845" w:rsidRDefault="00E87845" w:rsidP="00E87845">
            <w:pPr>
              <w:pStyle w:val="aa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87845">
              <w:rPr>
                <w:color w:val="000000"/>
              </w:rPr>
              <w:t xml:space="preserve">желание приобретать новые знания,  умения, совершенствовать </w:t>
            </w:r>
            <w:r w:rsidRPr="00E87845">
              <w:rPr>
                <w:color w:val="000000"/>
              </w:rPr>
              <w:lastRenderedPageBreak/>
              <w:t>имеющиеся;</w:t>
            </w:r>
          </w:p>
          <w:p w:rsidR="009F4F78" w:rsidRPr="00E87845" w:rsidRDefault="009F4F78" w:rsidP="00BE5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4F78" w:rsidRPr="00E87845" w:rsidRDefault="00AE273F" w:rsidP="00BE574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A34DBE" w:rsidRPr="009F778D">
              <w:rPr>
                <w:rFonts w:ascii="Times New Roman" w:hAnsi="Times New Roman"/>
                <w:sz w:val="24"/>
                <w:szCs w:val="24"/>
              </w:rPr>
              <w:t xml:space="preserve">Вероятностное прогнозирование при восприятии текстов при </w:t>
            </w:r>
            <w:proofErr w:type="spellStart"/>
            <w:r w:rsidR="00A34DBE" w:rsidRPr="009F778D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="00A34DBE" w:rsidRPr="009F778D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</w:t>
            </w:r>
            <w:r w:rsidR="00A34DBE" w:rsidRPr="009F778D">
              <w:rPr>
                <w:rFonts w:ascii="Times New Roman" w:hAnsi="Times New Roman"/>
                <w:sz w:val="24"/>
                <w:szCs w:val="24"/>
              </w:rPr>
              <w:lastRenderedPageBreak/>
              <w:t>своих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4F78" w:rsidRDefault="00AE273F" w:rsidP="00BA1B9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="00A34DBE">
              <w:rPr>
                <w:rFonts w:ascii="Times New Roman" w:hAnsi="Times New Roman"/>
                <w:bCs/>
                <w:sz w:val="24"/>
                <w:szCs w:val="24"/>
              </w:rPr>
              <w:t xml:space="preserve">умение с достаточно полнотой и точностью выражать свои мысли </w:t>
            </w:r>
            <w:r w:rsidR="00A34DBE">
              <w:rPr>
                <w:rFonts w:ascii="Times New Roman" w:hAnsi="Times New Roman"/>
                <w:sz w:val="24"/>
                <w:szCs w:val="24"/>
              </w:rPr>
              <w:t>в соответствии с задачами и  условиями коммуникации;</w:t>
            </w:r>
          </w:p>
          <w:p w:rsidR="00AE273F" w:rsidRPr="00E87845" w:rsidRDefault="00AE273F" w:rsidP="00BA1B9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78D">
              <w:rPr>
                <w:rFonts w:ascii="Times New Roman" w:hAnsi="Times New Roman"/>
                <w:sz w:val="24"/>
                <w:szCs w:val="24"/>
              </w:rPr>
              <w:t xml:space="preserve">Взаимоконтроль, коррекция и </w:t>
            </w:r>
            <w:r w:rsidRPr="009F77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речевых действий партнера по общению </w:t>
            </w:r>
            <w:proofErr w:type="gramStart"/>
            <w:r w:rsidRPr="009F77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F778D">
              <w:rPr>
                <w:rFonts w:ascii="Times New Roman" w:hAnsi="Times New Roman"/>
                <w:sz w:val="24"/>
                <w:szCs w:val="24"/>
              </w:rPr>
              <w:t xml:space="preserve"> 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34DBE" w:rsidRPr="00A34DBE" w:rsidRDefault="00A34DBE" w:rsidP="00A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A34DBE">
              <w:rPr>
                <w:rFonts w:ascii="Times New Roman" w:hAnsi="Times New Roman" w:cs="Times New Roman"/>
                <w:sz w:val="24"/>
                <w:szCs w:val="24"/>
              </w:rPr>
              <w:t>работать с прослушанным/прочитанным текстом: устанавливать логическую последовательность основных фактов;</w:t>
            </w:r>
          </w:p>
          <w:p w:rsidR="00A34DBE" w:rsidRPr="00A34DBE" w:rsidRDefault="00A34DBE" w:rsidP="00A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4DBE">
              <w:rPr>
                <w:rFonts w:ascii="Times New Roman" w:hAnsi="Times New Roman" w:cs="Times New Roman"/>
                <w:sz w:val="24"/>
                <w:szCs w:val="24"/>
              </w:rPr>
              <w:t>осуще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ствлять информационный поиск; </w:t>
            </w:r>
          </w:p>
          <w:p w:rsidR="00A34DBE" w:rsidRPr="00A34DBE" w:rsidRDefault="00A34DBE" w:rsidP="00A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4DB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выделять, обобщать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фиксировать нужную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</w:t>
            </w:r>
          </w:p>
          <w:p w:rsidR="009F4F78" w:rsidRPr="00E87845" w:rsidRDefault="009F4F78" w:rsidP="004436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66D1D" w:rsidRPr="00566D1D" w:rsidRDefault="00566D1D" w:rsidP="00566D1D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Самооценка</w:t>
            </w:r>
          </w:p>
          <w:p w:rsidR="009F4F78" w:rsidRPr="006121F2" w:rsidRDefault="00566D1D" w:rsidP="00566D1D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взаимоооценка</w:t>
            </w:r>
            <w:proofErr w:type="spellEnd"/>
          </w:p>
        </w:tc>
      </w:tr>
      <w:tr w:rsidR="009F4F78" w:rsidRPr="006121F2" w:rsidTr="0044364C">
        <w:trPr>
          <w:trHeight w:val="1188"/>
          <w:jc w:val="center"/>
        </w:trPr>
        <w:tc>
          <w:tcPr>
            <w:tcW w:w="21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4F78" w:rsidRDefault="00F16ABA" w:rsidP="00F16A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6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="009F4F78" w:rsidRPr="00566D1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9F4F78" w:rsidRPr="00F16ABA">
              <w:rPr>
                <w:rFonts w:ascii="Times New Roman" w:hAnsi="Times New Roman" w:cs="Times New Roman"/>
                <w:b/>
                <w:sz w:val="24"/>
                <w:szCs w:val="24"/>
              </w:rPr>
              <w:t>акрепление изученного материала</w:t>
            </w:r>
          </w:p>
          <w:p w:rsidR="00E333A6" w:rsidRPr="00E333A6" w:rsidRDefault="00E333A6" w:rsidP="00F16AB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33A6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(10 </w:t>
            </w:r>
            <w:r w:rsidRPr="00E333A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мин)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4F78" w:rsidRDefault="004F2390" w:rsidP="009F4F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239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="00AE27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Now</w:t>
            </w:r>
            <w:proofErr w:type="gramEnd"/>
            <w:r w:rsidR="00AE273F" w:rsidRPr="00BB380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E27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we</w:t>
            </w:r>
            <w:r w:rsidR="00AE273F" w:rsidRPr="00BB380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E27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turn</w:t>
            </w:r>
            <w:r w:rsidR="00AE273F" w:rsidRPr="00BB380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E27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="00AE273F" w:rsidRPr="00BB380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E27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Task</w:t>
            </w:r>
            <w:r w:rsidR="00AE273F" w:rsidRPr="00BB380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4 </w:t>
            </w:r>
            <w:r w:rsidR="00AE27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="00AE273F" w:rsidRPr="00BB380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E27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your</w:t>
            </w:r>
            <w:r w:rsidR="00AE273F" w:rsidRPr="00BB380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E27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Worksheets</w:t>
            </w:r>
            <w:r w:rsidR="00AE273F" w:rsidRPr="00BB380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…., </w:t>
            </w:r>
            <w:r w:rsidR="00AE27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read</w:t>
            </w:r>
            <w:r w:rsidR="00AE273F" w:rsidRPr="00BB380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E27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="00AE273F" w:rsidRPr="00BB380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E27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task</w:t>
            </w:r>
            <w:r w:rsidR="00AE273F" w:rsidRPr="00BB380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AE27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please</w:t>
            </w:r>
            <w:r w:rsidR="00AE273F" w:rsidRPr="00BB380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AE27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="00AE273F" w:rsidRPr="004F239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E27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="00AE273F" w:rsidRPr="004F239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E27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clear</w:t>
            </w:r>
            <w:r w:rsidR="00AE273F" w:rsidRPr="004F239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? </w:t>
            </w:r>
            <w:r w:rsidR="00AE27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Well, work in pairs.</w:t>
            </w:r>
          </w:p>
          <w:p w:rsidR="004F2390" w:rsidRDefault="004F2390" w:rsidP="009F4F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2390" w:rsidRDefault="004F2390" w:rsidP="009F4F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2390" w:rsidRDefault="004F2390" w:rsidP="009F4F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2390" w:rsidRDefault="004F2390" w:rsidP="009F4F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2390" w:rsidRDefault="004F2390" w:rsidP="009F4F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F239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F239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think</w:t>
            </w:r>
            <w:r w:rsidRPr="004F239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everybody</w:t>
            </w:r>
            <w:r w:rsidRPr="004F239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likes</w:t>
            </w:r>
            <w:r w:rsidRPr="004F239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cartoons</w:t>
            </w:r>
            <w:r w:rsidRPr="004F239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F2390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(</w:t>
            </w:r>
            <w:r w:rsidRPr="004F239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</w:t>
            </w:r>
            <w:r w:rsidRPr="004F2390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4F239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доске</w:t>
            </w:r>
            <w:r w:rsidRPr="004F2390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: cartoon [</w:t>
            </w:r>
            <w:proofErr w:type="spellStart"/>
            <w:r w:rsidRPr="004F2390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ka</w:t>
            </w:r>
            <w:proofErr w:type="spellEnd"/>
            <w:r w:rsidRPr="004F2390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:’</w:t>
            </w:r>
            <w:proofErr w:type="spellStart"/>
            <w:r w:rsidRPr="004F2390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tu</w:t>
            </w:r>
            <w:proofErr w:type="gramStart"/>
            <w:r w:rsidRPr="004F2390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:n</w:t>
            </w:r>
            <w:proofErr w:type="spellEnd"/>
            <w:proofErr w:type="gramEnd"/>
            <w:r w:rsidRPr="004F2390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] </w:t>
            </w:r>
            <w:r w:rsidRPr="004F239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мультипликационный</w:t>
            </w:r>
            <w:r w:rsidRPr="004F2390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4F239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фильм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  <w:r w:rsidR="00382414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382414" w:rsidRPr="00E333A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Wat</w:t>
            </w:r>
            <w:r w:rsidRPr="00E333A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ch it and try to answer the following </w:t>
            </w:r>
            <w:r w:rsidR="00382414" w:rsidRPr="00E333A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questions:</w:t>
            </w:r>
            <w:r w:rsidR="00382414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1. What</w:t>
            </w:r>
            <w:r w:rsidR="00382414" w:rsidRPr="0038241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2414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colour</w:t>
            </w:r>
            <w:proofErr w:type="spellEnd"/>
            <w:r w:rsidR="00382414" w:rsidRPr="0038241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82414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is</w:t>
            </w:r>
            <w:r w:rsidR="00382414" w:rsidRPr="0038241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2414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Gogo</w:t>
            </w:r>
            <w:proofErr w:type="spellEnd"/>
            <w:r w:rsidR="00382414" w:rsidRPr="0038241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? 2. </w:t>
            </w:r>
            <w:r w:rsidR="00382414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What</w:t>
            </w:r>
            <w:r w:rsidR="00382414" w:rsidRPr="0038241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2414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colour</w:t>
            </w:r>
            <w:proofErr w:type="spellEnd"/>
            <w:r w:rsidR="00382414" w:rsidRPr="0038241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82414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is</w:t>
            </w:r>
            <w:r w:rsidR="00382414" w:rsidRPr="0038241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82414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the</w:t>
            </w:r>
            <w:r w:rsidR="00382414" w:rsidRPr="0038241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82414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grass</w:t>
            </w:r>
            <w:r w:rsidR="00382414" w:rsidRPr="0038241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? </w:t>
            </w:r>
            <w:r w:rsidR="0038241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[</w:t>
            </w:r>
            <w:proofErr w:type="spellStart"/>
            <w:r w:rsidR="0038241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gra:s</w:t>
            </w:r>
            <w:proofErr w:type="spellEnd"/>
            <w:r w:rsidR="0038241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]трава? 3. </w:t>
            </w:r>
            <w:r w:rsidR="00382414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What </w:t>
            </w:r>
            <w:proofErr w:type="spellStart"/>
            <w:r w:rsidR="00382414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colour</w:t>
            </w:r>
            <w:proofErr w:type="spellEnd"/>
            <w:r w:rsidR="00382414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are the umbrellas</w:t>
            </w:r>
            <w:r w:rsidR="00E333A6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?</w:t>
            </w:r>
          </w:p>
          <w:p w:rsidR="00E333A6" w:rsidRPr="00E333A6" w:rsidRDefault="00E333A6" w:rsidP="009F4F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ʌm’brelǝ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]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273F" w:rsidRPr="00AE273F" w:rsidRDefault="00AE273F" w:rsidP="00AE273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Учащиеся выполняют задание </w:t>
            </w:r>
            <w:r w:rsidRPr="00AE273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  <w:r w:rsidRPr="00E8784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 рабочих листах</w:t>
            </w:r>
            <w:proofErr w:type="gramStart"/>
            <w:r w:rsidRPr="00E8784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мини-диалог)</w:t>
            </w:r>
          </w:p>
          <w:p w:rsidR="009F4F78" w:rsidRDefault="009F4F78" w:rsidP="009E2F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33A6" w:rsidRPr="00E333A6" w:rsidRDefault="00E333A6" w:rsidP="009E2F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333A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Учащиеся смотрят </w:t>
            </w:r>
            <w:proofErr w:type="spellStart"/>
            <w:r w:rsidRPr="00E333A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мультипликационнй</w:t>
            </w:r>
            <w:proofErr w:type="spellEnd"/>
            <w:r w:rsidRPr="00E333A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фильм и потом отвечают на вопросы: 1. </w:t>
            </w:r>
            <w:r w:rsidRPr="00E333A6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It</w:t>
            </w:r>
            <w:r w:rsidRPr="00E333A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’</w:t>
            </w:r>
            <w:r w:rsidRPr="00E333A6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red</w:t>
            </w:r>
            <w:r w:rsidRPr="00E333A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333A6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and</w:t>
            </w:r>
            <w:r w:rsidRPr="00E333A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333A6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green</w:t>
            </w:r>
            <w:r w:rsidRPr="00E333A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2. </w:t>
            </w:r>
            <w:r w:rsidRPr="00E333A6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It</w:t>
            </w:r>
            <w:r w:rsidRPr="00E333A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’</w:t>
            </w:r>
            <w:r w:rsidRPr="00E333A6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s</w:t>
            </w:r>
            <w:r w:rsidRPr="00E333A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333A6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green</w:t>
            </w:r>
            <w:r w:rsidRPr="00E333A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3. </w:t>
            </w:r>
            <w:r w:rsidRPr="00E333A6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They are red, green, yellow </w:t>
            </w:r>
            <w:r w:rsidRPr="00E333A6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lastRenderedPageBreak/>
              <w:t>and blue.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94C33" w:rsidRPr="00F94C33" w:rsidRDefault="00F94C33" w:rsidP="00F94C33">
            <w:pPr>
              <w:pStyle w:val="aa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Pr="00F94C33">
              <w:rPr>
                <w:color w:val="000000"/>
              </w:rPr>
              <w:t xml:space="preserve">осознание себя как  индивидуальности и одновременно как члена общества, признание для себя общепринятых морально-этических норм, способность к самооценке своих действий, </w:t>
            </w:r>
            <w:r w:rsidRPr="00F94C33">
              <w:rPr>
                <w:color w:val="000000"/>
              </w:rPr>
              <w:lastRenderedPageBreak/>
              <w:t>поступков;</w:t>
            </w:r>
          </w:p>
          <w:p w:rsidR="009F4F78" w:rsidRPr="006121F2" w:rsidRDefault="009F4F78" w:rsidP="00BE5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4F78" w:rsidRPr="00BE5740" w:rsidRDefault="00F94C33" w:rsidP="00BE574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78D">
              <w:rPr>
                <w:rFonts w:ascii="Times New Roman" w:hAnsi="Times New Roman"/>
                <w:sz w:val="24"/>
                <w:szCs w:val="24"/>
              </w:rPr>
              <w:lastRenderedPageBreak/>
              <w:t>умение действовать по предложенному плану/правилу/образцу и самостоятельно планировать свою учебную и речевую деятельность.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94C33" w:rsidRPr="00F94C33" w:rsidRDefault="00F94C33" w:rsidP="00F94C33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C33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  <w:r w:rsidRPr="00F94C33">
              <w:t>;</w:t>
            </w:r>
          </w:p>
          <w:p w:rsidR="009F4F78" w:rsidRPr="00BA1B9D" w:rsidRDefault="00F94C33" w:rsidP="00BA1B9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78D">
              <w:rPr>
                <w:rFonts w:ascii="Times New Roman" w:hAnsi="Times New Roman"/>
                <w:sz w:val="24"/>
                <w:szCs w:val="24"/>
              </w:rPr>
              <w:t xml:space="preserve">Умение задать вопросы, необходимые для организации собственной речевой деятельности и в условиях инициативного сотрудничества с </w:t>
            </w:r>
            <w:r w:rsidRPr="009F778D">
              <w:rPr>
                <w:rFonts w:ascii="Times New Roman" w:hAnsi="Times New Roman"/>
                <w:sz w:val="24"/>
                <w:szCs w:val="24"/>
              </w:rPr>
              <w:lastRenderedPageBreak/>
              <w:t>партнером.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94C33" w:rsidRDefault="00F94C33" w:rsidP="00F94C33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F94C33">
              <w:rPr>
                <w:rFonts w:ascii="Times New Roman" w:eastAsia="Calibri" w:hAnsi="Times New Roman" w:cs="Times New Roman"/>
                <w:sz w:val="24"/>
                <w:szCs w:val="24"/>
              </w:rPr>
              <w:t>Выбор языковых сре</w:t>
            </w:r>
            <w:proofErr w:type="gramStart"/>
            <w:r w:rsidRPr="00F94C33">
              <w:rPr>
                <w:rFonts w:ascii="Times New Roman" w:eastAsia="Calibri" w:hAnsi="Times New Roman" w:cs="Times New Roman"/>
                <w:sz w:val="24"/>
                <w:szCs w:val="24"/>
              </w:rPr>
              <w:t>дств в з</w:t>
            </w:r>
            <w:proofErr w:type="gramEnd"/>
            <w:r w:rsidRPr="00F94C33">
              <w:rPr>
                <w:rFonts w:ascii="Times New Roman" w:eastAsia="Calibri" w:hAnsi="Times New Roman" w:cs="Times New Roman"/>
                <w:sz w:val="24"/>
                <w:szCs w:val="24"/>
              </w:rPr>
              <w:t>ависимости от конкретных ситуаций речевого иноязычного общения;</w:t>
            </w:r>
          </w:p>
          <w:p w:rsidR="00F94C33" w:rsidRDefault="00F94C33" w:rsidP="00F94C33">
            <w:pPr>
              <w:autoSpaceDE w:val="0"/>
              <w:spacing w:after="0" w:line="240" w:lineRule="auto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/>
                <w:sz w:val="24"/>
                <w:szCs w:val="24"/>
              </w:rPr>
              <w:t xml:space="preserve"> -  осознанное и произвольное построение речевого высказывания в устной и письменной форме;</w:t>
            </w:r>
          </w:p>
          <w:p w:rsidR="00F94C33" w:rsidRPr="00F94C33" w:rsidRDefault="00F94C33" w:rsidP="00F94C3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4F78" w:rsidRPr="006121F2" w:rsidRDefault="009F4F78" w:rsidP="009E2F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4F78" w:rsidRDefault="00F94C33" w:rsidP="00566D1D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взаимоооценка</w:t>
            </w:r>
            <w:proofErr w:type="spellEnd"/>
          </w:p>
        </w:tc>
      </w:tr>
      <w:tr w:rsidR="0088386A" w:rsidRPr="006121F2" w:rsidTr="0044364C">
        <w:trPr>
          <w:trHeight w:val="198"/>
          <w:jc w:val="center"/>
        </w:trPr>
        <w:tc>
          <w:tcPr>
            <w:tcW w:w="21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11D66" w:rsidRPr="00783EAD" w:rsidRDefault="00011D66" w:rsidP="001F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7031" w:rsidRPr="009F4F78" w:rsidRDefault="00F16ABA" w:rsidP="009F4F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9F4F78" w:rsidRPr="009F4F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9F4F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Рефлексия.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  <w:r w:rsidR="007F7031" w:rsidRPr="009F4F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386A" w:rsidRPr="007F7031" w:rsidRDefault="00E333A6" w:rsidP="00011D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(3 мин)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75859" w:rsidRDefault="00A34DBE" w:rsidP="00E44E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669A4" w:rsidRPr="00E74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E3B" w:rsidRPr="00E44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мобилизует  </w:t>
            </w:r>
            <w:proofErr w:type="gramStart"/>
            <w:r w:rsidR="00E44E3B" w:rsidRPr="00E44E3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44E3B" w:rsidRPr="00E44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умение оценивать результаты своей деятельности</w:t>
            </w:r>
            <w:r w:rsidR="00E44E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75859" w:rsidRPr="00E74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5859" w:rsidRPr="00783E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Now</w:t>
            </w:r>
            <w:r w:rsidR="00C75859" w:rsidRPr="00E44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5859" w:rsidRPr="00783E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="00C75859" w:rsidRPr="00E44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 w:rsidR="00C75859" w:rsidRPr="00783E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="00C75859" w:rsidRPr="00E44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5859" w:rsidRPr="00783E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time</w:t>
            </w:r>
            <w:r w:rsidR="00C75859" w:rsidRPr="00E44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5859" w:rsidRPr="00783E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="00C75859" w:rsidRPr="00AE2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5859" w:rsidRPr="00783E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sum</w:t>
            </w:r>
            <w:r w:rsidR="00C75859" w:rsidRPr="00AE2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5859" w:rsidRPr="00783E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up</w:t>
            </w:r>
            <w:r w:rsidR="00C75859" w:rsidRPr="00AE2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E44E3B" w:rsidRPr="00E44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4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What mood do you have at our lesson today? </w:t>
            </w:r>
            <w:r w:rsidR="00BB3800" w:rsidRPr="00BB38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38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On your desks there are two smiley faces </w:t>
            </w:r>
            <w:r w:rsidR="00BB3800" w:rsidRPr="00BB380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BB3800" w:rsidRPr="00BB38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  <w:r w:rsidR="00BB3800" w:rsidRPr="00BB380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BB3800" w:rsidRPr="00BB38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доске</w:t>
            </w:r>
            <w:r w:rsidR="00BB3800" w:rsidRPr="00BB380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: smiley face [</w:t>
            </w:r>
            <w:proofErr w:type="spellStart"/>
            <w:r w:rsidR="00BB3800" w:rsidRPr="00BB380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smaili</w:t>
            </w:r>
            <w:proofErr w:type="spellEnd"/>
            <w:r w:rsidR="00BB3800" w:rsidRPr="00BB380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3800" w:rsidRPr="00BB380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feis</w:t>
            </w:r>
            <w:proofErr w:type="spellEnd"/>
            <w:r w:rsidR="00BB3800" w:rsidRPr="00BB380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]-</w:t>
            </w:r>
            <w:r w:rsidR="00BB3800" w:rsidRPr="00BB38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смайлик</w:t>
            </w:r>
            <w:r w:rsidR="00BB3800" w:rsidRPr="00BB380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="00BB3800" w:rsidRPr="00BB38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If </w:t>
            </w:r>
            <w:r w:rsidR="00BD2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are happy, show me the red</w:t>
            </w:r>
            <w:r w:rsidR="00BB3800" w:rsidRPr="00BB38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2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smiley </w:t>
            </w:r>
            <w:r w:rsidR="00BB3800" w:rsidRPr="00BB38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face. If</w:t>
            </w:r>
            <w:r w:rsidR="00BB3800" w:rsidRPr="00BB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3800" w:rsidRPr="00BB38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="00BB3800" w:rsidRPr="00BB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3800" w:rsidRPr="00BB38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="00BB3800" w:rsidRPr="00BB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3800" w:rsidRPr="00BB38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sad</w:t>
            </w:r>
            <w:r w:rsidR="00BB3800" w:rsidRPr="00BB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B3800" w:rsidRPr="00BB38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show</w:t>
            </w:r>
            <w:r w:rsidR="00BB3800" w:rsidRPr="00BB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3800" w:rsidRPr="00BB38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</w:t>
            </w:r>
            <w:r w:rsidR="00BB3800" w:rsidRPr="00BB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3800" w:rsidRPr="00BB38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="00BB3800" w:rsidRPr="00BB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2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blue</w:t>
            </w:r>
            <w:r w:rsidR="00BB3800" w:rsidRPr="00BB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3800" w:rsidRPr="00BB38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smile</w:t>
            </w:r>
            <w:r w:rsidR="00BD2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="00BD265A" w:rsidRPr="00BD2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2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face</w:t>
            </w:r>
            <w:r w:rsidR="00BB3800" w:rsidRPr="00BB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.( по мере необходимости-перевести на русский язык) </w:t>
            </w:r>
          </w:p>
          <w:p w:rsidR="00BB3800" w:rsidRPr="00BB3800" w:rsidRDefault="00BB3800" w:rsidP="00E44E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2.Ваше домашнее задани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выучить названия цветов; упр.3, стр.157-хорошее чтение</w:t>
            </w:r>
          </w:p>
          <w:p w:rsidR="00F94C33" w:rsidRPr="00E44E3B" w:rsidRDefault="004758A0" w:rsidP="006D2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3E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Thank</w:t>
            </w:r>
            <w:r w:rsidRPr="00AE2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E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AE2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E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for</w:t>
            </w:r>
            <w:r w:rsidRPr="00AE2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E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AE2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E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</w:t>
            </w:r>
            <w:r w:rsidRPr="00AE2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6D2D8E" w:rsidRPr="00AE273F" w:rsidRDefault="004758A0" w:rsidP="006D2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3E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AE2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E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lesson</w:t>
            </w:r>
            <w:r w:rsidRPr="00AE2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E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AE2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E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over</w:t>
            </w:r>
            <w:r w:rsidRPr="00AE2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83E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Good</w:t>
            </w:r>
            <w:r w:rsidRPr="00AE2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E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bye</w:t>
            </w:r>
            <w:r w:rsidRPr="00AE27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88386A" w:rsidRPr="00AE273F" w:rsidRDefault="0088386A" w:rsidP="00FA38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3B" w:rsidRPr="00BB3800" w:rsidRDefault="00E44E3B" w:rsidP="00E44E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E3B">
              <w:rPr>
                <w:rFonts w:ascii="Times New Roman" w:eastAsia="Calibri" w:hAnsi="Times New Roman" w:cs="Times New Roman"/>
                <w:sz w:val="24"/>
                <w:szCs w:val="24"/>
              </w:rPr>
              <w:t>Проводят</w:t>
            </w:r>
            <w:r w:rsidRPr="00BB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4E3B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самооценку</w:t>
            </w:r>
            <w:r w:rsidRPr="00BB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4E3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</w:t>
            </w:r>
            <w:r w:rsidRPr="00BB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4E3B">
              <w:rPr>
                <w:rFonts w:ascii="Times New Roman" w:eastAsia="Calibri" w:hAnsi="Times New Roman" w:cs="Times New Roman"/>
                <w:sz w:val="24"/>
                <w:szCs w:val="24"/>
              </w:rPr>
              <w:t>своей</w:t>
            </w:r>
            <w:r w:rsidRPr="00BB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4E3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BB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4E3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B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4E3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BB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4E3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  <w:r w:rsidRPr="00BB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4E3B">
              <w:rPr>
                <w:rFonts w:ascii="Times New Roman" w:eastAsia="Calibri" w:hAnsi="Times New Roman" w:cs="Times New Roman"/>
                <w:sz w:val="24"/>
                <w:szCs w:val="24"/>
              </w:rPr>
              <w:t>класса</w:t>
            </w:r>
            <w:r w:rsidRPr="00BB38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4E3B" w:rsidRPr="00E44E3B" w:rsidRDefault="00E44E3B" w:rsidP="00E44E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E3B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домашнее задание.</w:t>
            </w:r>
          </w:p>
          <w:p w:rsidR="0088386A" w:rsidRPr="006121F2" w:rsidRDefault="0088386A" w:rsidP="00FA38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386A" w:rsidRPr="00BE5740" w:rsidRDefault="00FA3861" w:rsidP="00BE574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5740" w:rsidRPr="00BE5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взаимодействовать с учителем и одноклассниками.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386A" w:rsidRPr="00FC5DD1" w:rsidRDefault="00BB3800" w:rsidP="00FA38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E5740" w:rsidRPr="00FC5DD1"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свои действия как достаточно полное отображение предметного содержания</w:t>
            </w:r>
            <w:proofErr w:type="gramStart"/>
            <w:r w:rsidR="00BE5740" w:rsidRPr="00FC5D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A3861" w:rsidRPr="00FC5D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3861" w:rsidRPr="006121F2" w:rsidRDefault="00FA3861" w:rsidP="00FA38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-Взаимодействуют с учителем и одноклассниками во время рефлексии. </w:t>
            </w:r>
          </w:p>
          <w:p w:rsidR="0088386A" w:rsidRPr="006121F2" w:rsidRDefault="0088386A" w:rsidP="00BB3800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3861" w:rsidRPr="006121F2" w:rsidRDefault="00BB3800" w:rsidP="00FA3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FA3861" w:rsidRPr="006121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Систематизируют полученную информацию. </w:t>
            </w:r>
          </w:p>
          <w:p w:rsidR="0088386A" w:rsidRPr="006121F2" w:rsidRDefault="0088386A" w:rsidP="0085463E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386A" w:rsidRPr="006121F2" w:rsidRDefault="00FA3861" w:rsidP="0085463E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</w:tbl>
    <w:p w:rsidR="00C76E76" w:rsidRPr="006121F2" w:rsidRDefault="00C76E76">
      <w:pPr>
        <w:rPr>
          <w:sz w:val="24"/>
          <w:szCs w:val="24"/>
        </w:rPr>
      </w:pPr>
    </w:p>
    <w:sectPr w:rsidR="00C76E76" w:rsidRPr="006121F2" w:rsidSect="0085463E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74" w:rsidRDefault="004F1474" w:rsidP="009B288D">
      <w:pPr>
        <w:spacing w:after="0" w:line="240" w:lineRule="auto"/>
      </w:pPr>
      <w:r>
        <w:separator/>
      </w:r>
    </w:p>
  </w:endnote>
  <w:endnote w:type="continuationSeparator" w:id="0">
    <w:p w:rsidR="004F1474" w:rsidRDefault="004F1474" w:rsidP="009B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NewtonCSanPin-Regular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148853"/>
      <w:docPartObj>
        <w:docPartGallery w:val="Page Numbers (Bottom of Page)"/>
        <w:docPartUnique/>
      </w:docPartObj>
    </w:sdtPr>
    <w:sdtEndPr/>
    <w:sdtContent>
      <w:p w:rsidR="009B288D" w:rsidRDefault="009B28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3A6">
          <w:rPr>
            <w:noProof/>
          </w:rPr>
          <w:t>6</w:t>
        </w:r>
        <w:r>
          <w:fldChar w:fldCharType="end"/>
        </w:r>
      </w:p>
    </w:sdtContent>
  </w:sdt>
  <w:p w:rsidR="009B288D" w:rsidRDefault="009B28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74" w:rsidRDefault="004F1474" w:rsidP="009B288D">
      <w:pPr>
        <w:spacing w:after="0" w:line="240" w:lineRule="auto"/>
      </w:pPr>
      <w:r>
        <w:separator/>
      </w:r>
    </w:p>
  </w:footnote>
  <w:footnote w:type="continuationSeparator" w:id="0">
    <w:p w:rsidR="004F1474" w:rsidRDefault="004F1474" w:rsidP="009B2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2AC"/>
    <w:multiLevelType w:val="hybridMultilevel"/>
    <w:tmpl w:val="5C88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D6BED"/>
    <w:multiLevelType w:val="hybridMultilevel"/>
    <w:tmpl w:val="77C4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286DDF0">
      <w:start w:val="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901C0"/>
    <w:multiLevelType w:val="hybridMultilevel"/>
    <w:tmpl w:val="A42CDA08"/>
    <w:lvl w:ilvl="0" w:tplc="11868A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B7B3B"/>
    <w:multiLevelType w:val="hybridMultilevel"/>
    <w:tmpl w:val="50A4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754"/>
    <w:multiLevelType w:val="hybridMultilevel"/>
    <w:tmpl w:val="E138CD76"/>
    <w:lvl w:ilvl="0" w:tplc="C616E4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4EA2"/>
    <w:multiLevelType w:val="hybridMultilevel"/>
    <w:tmpl w:val="5804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31311"/>
    <w:multiLevelType w:val="hybridMultilevel"/>
    <w:tmpl w:val="39C6B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60013"/>
    <w:multiLevelType w:val="hybridMultilevel"/>
    <w:tmpl w:val="6196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B350E"/>
    <w:multiLevelType w:val="hybridMultilevel"/>
    <w:tmpl w:val="34B20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E78EE"/>
    <w:multiLevelType w:val="hybridMultilevel"/>
    <w:tmpl w:val="34146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0"/>
  </w:num>
  <w:num w:numId="11">
    <w:abstractNumId w:val="8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3E"/>
    <w:rsid w:val="00005A97"/>
    <w:rsid w:val="00011D66"/>
    <w:rsid w:val="00016D2C"/>
    <w:rsid w:val="00016F61"/>
    <w:rsid w:val="0002675D"/>
    <w:rsid w:val="00041B00"/>
    <w:rsid w:val="00042A69"/>
    <w:rsid w:val="000C7DC0"/>
    <w:rsid w:val="000D474F"/>
    <w:rsid w:val="000D60EF"/>
    <w:rsid w:val="000D6B13"/>
    <w:rsid w:val="000F2E71"/>
    <w:rsid w:val="00135442"/>
    <w:rsid w:val="00137A16"/>
    <w:rsid w:val="00141A99"/>
    <w:rsid w:val="00157A00"/>
    <w:rsid w:val="00180BD8"/>
    <w:rsid w:val="001864CE"/>
    <w:rsid w:val="001B315F"/>
    <w:rsid w:val="001B587A"/>
    <w:rsid w:val="001C5DB1"/>
    <w:rsid w:val="001E04FB"/>
    <w:rsid w:val="001F63E0"/>
    <w:rsid w:val="00236628"/>
    <w:rsid w:val="00244E78"/>
    <w:rsid w:val="002754C5"/>
    <w:rsid w:val="002863E3"/>
    <w:rsid w:val="0029576F"/>
    <w:rsid w:val="002A0D69"/>
    <w:rsid w:val="002A4B70"/>
    <w:rsid w:val="002C4828"/>
    <w:rsid w:val="002E0F74"/>
    <w:rsid w:val="00323A87"/>
    <w:rsid w:val="00343749"/>
    <w:rsid w:val="00352EE9"/>
    <w:rsid w:val="0036213A"/>
    <w:rsid w:val="003811EA"/>
    <w:rsid w:val="00382414"/>
    <w:rsid w:val="003D30A6"/>
    <w:rsid w:val="003F269A"/>
    <w:rsid w:val="00417C80"/>
    <w:rsid w:val="004314EB"/>
    <w:rsid w:val="0043550D"/>
    <w:rsid w:val="0044364C"/>
    <w:rsid w:val="00444D41"/>
    <w:rsid w:val="00461B5B"/>
    <w:rsid w:val="00464FD2"/>
    <w:rsid w:val="00474039"/>
    <w:rsid w:val="004758A0"/>
    <w:rsid w:val="004830A0"/>
    <w:rsid w:val="004C5E15"/>
    <w:rsid w:val="004E5CB6"/>
    <w:rsid w:val="004F1474"/>
    <w:rsid w:val="004F2390"/>
    <w:rsid w:val="00520FD9"/>
    <w:rsid w:val="00527DAE"/>
    <w:rsid w:val="00535ED0"/>
    <w:rsid w:val="00543A66"/>
    <w:rsid w:val="00566D1D"/>
    <w:rsid w:val="00572363"/>
    <w:rsid w:val="00572830"/>
    <w:rsid w:val="0058362B"/>
    <w:rsid w:val="005A338E"/>
    <w:rsid w:val="005B475B"/>
    <w:rsid w:val="005C3E10"/>
    <w:rsid w:val="005E4360"/>
    <w:rsid w:val="005F0ABB"/>
    <w:rsid w:val="00602C8C"/>
    <w:rsid w:val="0060436E"/>
    <w:rsid w:val="006121F2"/>
    <w:rsid w:val="00620FC2"/>
    <w:rsid w:val="00632709"/>
    <w:rsid w:val="00637ACE"/>
    <w:rsid w:val="006422DD"/>
    <w:rsid w:val="00643ACF"/>
    <w:rsid w:val="00654FE9"/>
    <w:rsid w:val="00664D40"/>
    <w:rsid w:val="006712DC"/>
    <w:rsid w:val="00681665"/>
    <w:rsid w:val="006A7759"/>
    <w:rsid w:val="006B4F63"/>
    <w:rsid w:val="006B5D41"/>
    <w:rsid w:val="006C5293"/>
    <w:rsid w:val="006C5AAA"/>
    <w:rsid w:val="006C7129"/>
    <w:rsid w:val="006C7B96"/>
    <w:rsid w:val="006D0865"/>
    <w:rsid w:val="006D143E"/>
    <w:rsid w:val="006D2D8E"/>
    <w:rsid w:val="006E1464"/>
    <w:rsid w:val="006F3B90"/>
    <w:rsid w:val="006F42A8"/>
    <w:rsid w:val="007071EA"/>
    <w:rsid w:val="0072548C"/>
    <w:rsid w:val="00736322"/>
    <w:rsid w:val="0075730E"/>
    <w:rsid w:val="00764A87"/>
    <w:rsid w:val="00770DBB"/>
    <w:rsid w:val="00772CC0"/>
    <w:rsid w:val="00776F26"/>
    <w:rsid w:val="00783EAD"/>
    <w:rsid w:val="00797D74"/>
    <w:rsid w:val="007B35B1"/>
    <w:rsid w:val="007B7FD2"/>
    <w:rsid w:val="007C224F"/>
    <w:rsid w:val="007C6124"/>
    <w:rsid w:val="007E2B68"/>
    <w:rsid w:val="007F683E"/>
    <w:rsid w:val="007F7031"/>
    <w:rsid w:val="00803AC9"/>
    <w:rsid w:val="00830147"/>
    <w:rsid w:val="0085463E"/>
    <w:rsid w:val="008669A4"/>
    <w:rsid w:val="00866DB6"/>
    <w:rsid w:val="0088386A"/>
    <w:rsid w:val="008A3A5B"/>
    <w:rsid w:val="008A5FC1"/>
    <w:rsid w:val="008B7158"/>
    <w:rsid w:val="0092334F"/>
    <w:rsid w:val="00930933"/>
    <w:rsid w:val="00947111"/>
    <w:rsid w:val="00951BE6"/>
    <w:rsid w:val="00974BFE"/>
    <w:rsid w:val="009A2FDE"/>
    <w:rsid w:val="009B288D"/>
    <w:rsid w:val="009C21AE"/>
    <w:rsid w:val="009C7001"/>
    <w:rsid w:val="009E2F19"/>
    <w:rsid w:val="009F4F78"/>
    <w:rsid w:val="00A1119F"/>
    <w:rsid w:val="00A30EBA"/>
    <w:rsid w:val="00A34DBE"/>
    <w:rsid w:val="00A36C57"/>
    <w:rsid w:val="00A54F3D"/>
    <w:rsid w:val="00A73DCB"/>
    <w:rsid w:val="00AE273F"/>
    <w:rsid w:val="00AE67F9"/>
    <w:rsid w:val="00AF25A1"/>
    <w:rsid w:val="00AF33DF"/>
    <w:rsid w:val="00B1761F"/>
    <w:rsid w:val="00B17885"/>
    <w:rsid w:val="00B26CA5"/>
    <w:rsid w:val="00B50369"/>
    <w:rsid w:val="00B563D4"/>
    <w:rsid w:val="00B57EB2"/>
    <w:rsid w:val="00B73724"/>
    <w:rsid w:val="00B83283"/>
    <w:rsid w:val="00B86827"/>
    <w:rsid w:val="00B9105B"/>
    <w:rsid w:val="00BA1B9D"/>
    <w:rsid w:val="00BB0159"/>
    <w:rsid w:val="00BB0D39"/>
    <w:rsid w:val="00BB3800"/>
    <w:rsid w:val="00BD265A"/>
    <w:rsid w:val="00BE0C74"/>
    <w:rsid w:val="00BE3BC9"/>
    <w:rsid w:val="00BE5740"/>
    <w:rsid w:val="00C04686"/>
    <w:rsid w:val="00C06680"/>
    <w:rsid w:val="00C35336"/>
    <w:rsid w:val="00C3796A"/>
    <w:rsid w:val="00C573F8"/>
    <w:rsid w:val="00C574EA"/>
    <w:rsid w:val="00C75859"/>
    <w:rsid w:val="00C76E76"/>
    <w:rsid w:val="00C80222"/>
    <w:rsid w:val="00C80ABF"/>
    <w:rsid w:val="00C87DB3"/>
    <w:rsid w:val="00CA4AD8"/>
    <w:rsid w:val="00CC6B24"/>
    <w:rsid w:val="00CF4026"/>
    <w:rsid w:val="00D15F8F"/>
    <w:rsid w:val="00D57438"/>
    <w:rsid w:val="00D93FB1"/>
    <w:rsid w:val="00DA3A89"/>
    <w:rsid w:val="00DC52E1"/>
    <w:rsid w:val="00DD3363"/>
    <w:rsid w:val="00DD5E47"/>
    <w:rsid w:val="00DE32B2"/>
    <w:rsid w:val="00DF4AF5"/>
    <w:rsid w:val="00E05E17"/>
    <w:rsid w:val="00E333A6"/>
    <w:rsid w:val="00E44E3B"/>
    <w:rsid w:val="00E519B8"/>
    <w:rsid w:val="00E57E23"/>
    <w:rsid w:val="00E664C5"/>
    <w:rsid w:val="00E74527"/>
    <w:rsid w:val="00E87845"/>
    <w:rsid w:val="00EB067B"/>
    <w:rsid w:val="00EB44C5"/>
    <w:rsid w:val="00ED6A6C"/>
    <w:rsid w:val="00EE0AFD"/>
    <w:rsid w:val="00EE51FF"/>
    <w:rsid w:val="00EF1256"/>
    <w:rsid w:val="00EF155F"/>
    <w:rsid w:val="00F16ABA"/>
    <w:rsid w:val="00F2592B"/>
    <w:rsid w:val="00F40E45"/>
    <w:rsid w:val="00F44F6D"/>
    <w:rsid w:val="00F46BA1"/>
    <w:rsid w:val="00F76AEA"/>
    <w:rsid w:val="00F87C61"/>
    <w:rsid w:val="00F94C33"/>
    <w:rsid w:val="00FA3861"/>
    <w:rsid w:val="00FC5DD1"/>
    <w:rsid w:val="00FD14A8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7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3E3"/>
    <w:rPr>
      <w:color w:val="0000FF"/>
      <w:u w:val="single"/>
    </w:rPr>
  </w:style>
  <w:style w:type="paragraph" w:styleId="a4">
    <w:name w:val="No Spacing"/>
    <w:uiPriority w:val="1"/>
    <w:qFormat/>
    <w:rsid w:val="002863E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59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7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B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288D"/>
  </w:style>
  <w:style w:type="paragraph" w:styleId="a8">
    <w:name w:val="footer"/>
    <w:basedOn w:val="a"/>
    <w:link w:val="a9"/>
    <w:uiPriority w:val="99"/>
    <w:unhideWhenUsed/>
    <w:rsid w:val="009B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88D"/>
  </w:style>
  <w:style w:type="paragraph" w:styleId="aa">
    <w:name w:val="Normal (Web)"/>
    <w:basedOn w:val="a"/>
    <w:uiPriority w:val="99"/>
    <w:semiHidden/>
    <w:unhideWhenUsed/>
    <w:rsid w:val="0056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7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3E3"/>
    <w:rPr>
      <w:color w:val="0000FF"/>
      <w:u w:val="single"/>
    </w:rPr>
  </w:style>
  <w:style w:type="paragraph" w:styleId="a4">
    <w:name w:val="No Spacing"/>
    <w:uiPriority w:val="1"/>
    <w:qFormat/>
    <w:rsid w:val="002863E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59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7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B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288D"/>
  </w:style>
  <w:style w:type="paragraph" w:styleId="a8">
    <w:name w:val="footer"/>
    <w:basedOn w:val="a"/>
    <w:link w:val="a9"/>
    <w:uiPriority w:val="99"/>
    <w:unhideWhenUsed/>
    <w:rsid w:val="009B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88D"/>
  </w:style>
  <w:style w:type="paragraph" w:styleId="aa">
    <w:name w:val="Normal (Web)"/>
    <w:basedOn w:val="a"/>
    <w:uiPriority w:val="99"/>
    <w:semiHidden/>
    <w:unhideWhenUsed/>
    <w:rsid w:val="0056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Philosoph</dc:creator>
  <cp:lastModifiedBy>user</cp:lastModifiedBy>
  <cp:revision>38</cp:revision>
  <dcterms:created xsi:type="dcterms:W3CDTF">2017-03-06T14:15:00Z</dcterms:created>
  <dcterms:modified xsi:type="dcterms:W3CDTF">2019-02-01T17:48:00Z</dcterms:modified>
</cp:coreProperties>
</file>